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49F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  <w:r>
        <w:rPr>
          <w:rFonts w:hint="eastAsia"/>
          <w:lang w:val="en-US" w:eastAsia="zh-CN"/>
        </w:rPr>
        <w:t>纪律</w:t>
      </w:r>
      <w:r>
        <w:t>警示｜阳光课外跑严肃打击作弊行为，这些红线绝对不能碰！</w:t>
      </w:r>
    </w:p>
    <w:p w14:paraId="37D61D1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</w:p>
    <w:p w14:paraId="4DD80CE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  <w:r>
        <w:t xml:space="preserve">各位同学： </w:t>
      </w:r>
    </w:p>
    <w:p w14:paraId="6188C3F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480" w:firstLineChars="200"/>
        <w:textAlignment w:val="auto"/>
      </w:pPr>
      <w:r>
        <w:t>本学期我校阳光课外跑统一使用</w:t>
      </w:r>
      <w:r>
        <w:rPr>
          <w:rFonts w:hint="eastAsia"/>
          <w:lang w:eastAsia="zh-CN"/>
        </w:rPr>
        <w:t>“</w:t>
      </w:r>
      <w:r>
        <w:rPr>
          <w:rStyle w:val="7"/>
        </w:rPr>
        <w:t>闪动校园Pro</w:t>
      </w:r>
      <w:r>
        <w:rPr>
          <w:rStyle w:val="7"/>
          <w:rFonts w:hint="eastAsia"/>
          <w:lang w:eastAsia="zh-CN"/>
        </w:rPr>
        <w:t>”</w:t>
      </w:r>
      <w:bookmarkStart w:id="0" w:name="_GoBack"/>
      <w:bookmarkEnd w:id="0"/>
      <w:r>
        <w:t>APP开展，跑步成绩直接关联体育学分、第二课堂积分以及综合素质评价。为维护课外锻炼公平公正，严肃跑步纪律，现对课外跑作弊行为及处理规定再次郑重警示，请全体同学认真阅读、引以为戒。</w:t>
      </w:r>
    </w:p>
    <w:p w14:paraId="330FD6F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  <w:r>
        <w:t>一、哪些行为属于跑步作弊</w:t>
      </w:r>
    </w:p>
    <w:p w14:paraId="58B1514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rPr>
          <w:rStyle w:val="7"/>
        </w:rPr>
        <w:t>代跑、替跑</w:t>
      </w:r>
      <w:r>
        <w:t>：找人代替自己跑步，或帮其他同学完成跑步打卡；一人多机登录、一台设备切换多个账号进行跑步。</w:t>
      </w:r>
    </w:p>
    <w:p w14:paraId="548F0E8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rPr>
          <w:rStyle w:val="7"/>
        </w:rPr>
        <w:t>工具辅助刷数据</w:t>
      </w:r>
      <w:r>
        <w:t>：骑行电动车、自行车，摇晃手机等非实际跑步方式获取里程。</w:t>
      </w:r>
    </w:p>
    <w:p w14:paraId="35AB652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rPr>
          <w:rStyle w:val="7"/>
        </w:rPr>
        <w:t>软件技术作弊</w:t>
      </w:r>
      <w:r>
        <w:t>：使用虚拟定位、手机ROOT、模拟器、分身、外挂类软件篡改跑步位置与轨迹。</w:t>
      </w:r>
    </w:p>
    <w:p w14:paraId="2536F78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rPr>
          <w:rStyle w:val="7"/>
        </w:rPr>
        <w:t>其他异常行为</w:t>
      </w:r>
      <w:r>
        <w:t>：接力跑、不在红旗操场指定区域打卡、GPS轨迹异常、步幅步频严重不符合真实跑步状态等被系统识别判定为异常的数据。</w:t>
      </w:r>
    </w:p>
    <w:p w14:paraId="0E5EF8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720" w:firstLine="480" w:firstLineChars="200"/>
        <w:textAlignment w:val="auto"/>
        <w:rPr>
          <w:rStyle w:val="7"/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闪动校园Pro具备完整智能防作弊系统，会自动识别轨迹、步频步幅、设备异常；同时学校将在红旗操场开展现场随机抽查，录像回放核查，也接受同学们监督举报。</w:t>
      </w:r>
      <w:r>
        <w:rPr>
          <w:rStyle w:val="7"/>
          <w:rFonts w:hint="eastAsia" w:ascii="宋体" w:hAnsi="宋体" w:eastAsia="宋体" w:cs="宋体"/>
          <w:sz w:val="24"/>
          <w:szCs w:val="24"/>
        </w:rPr>
        <w:t>作弊不限于现场抓包，后台数据复核发现异常，同样认定为作弊。</w:t>
      </w:r>
    </w:p>
    <w:p w14:paraId="6A91B87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720" w:firstLine="480" w:firstLineChars="200"/>
        <w:textAlignment w:val="auto"/>
        <w:rPr>
          <w:rStyle w:val="7"/>
          <w:rFonts w:hint="eastAsia" w:ascii="宋体" w:hAnsi="宋体" w:eastAsia="宋体" w:cs="宋体"/>
          <w:sz w:val="24"/>
          <w:szCs w:val="24"/>
        </w:rPr>
      </w:pPr>
    </w:p>
    <w:p w14:paraId="2C0D810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  <w:r>
        <w:t>二、作弊违纪处理后果</w:t>
      </w:r>
    </w:p>
    <w:p w14:paraId="41C09E4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一经核实存在以上作弊行为，</w:t>
      </w:r>
      <w:r>
        <w:rPr>
          <w:rStyle w:val="7"/>
        </w:rPr>
        <w:t>本学期课外跑跑步成绩直接记0分</w:t>
      </w:r>
      <w:r>
        <w:t>。</w:t>
      </w:r>
    </w:p>
    <w:p w14:paraId="511F5E8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予以违纪通报处理，相关记录纳入学生管理档案。</w:t>
      </w:r>
    </w:p>
    <w:p w14:paraId="04DC8CA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取消本学期课外跑对应的第二课堂积分，直接影响综合素质测评。</w:t>
      </w:r>
    </w:p>
    <w:p w14:paraId="7D2EBF6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触发平台风控的账号，会被临时或者永久封禁；永久封禁账号需要向学校提交申请才可解封。</w:t>
      </w:r>
    </w:p>
    <w:p w14:paraId="7047C95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情节严重者，将依据校规校纪做进一步处理。</w:t>
      </w:r>
    </w:p>
    <w:p w14:paraId="4BD6A0A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rStyle w:val="7"/>
        </w:rPr>
      </w:pPr>
      <w:r>
        <w:t>⚠</w:t>
      </w:r>
      <w:r>
        <w:rPr>
          <w:rFonts w:hint="eastAsia"/>
          <w:lang w:val="en-US" w:eastAsia="zh-CN"/>
        </w:rPr>
        <w:t xml:space="preserve"> </w:t>
      </w:r>
      <w:r>
        <w:rPr>
          <w:rStyle w:val="7"/>
        </w:rPr>
        <w:t>特别提醒：平台会定期复核历史跑步记录，即使已经显示“有效”的跑步记录，后期复核判定作弊，依然会改为无效成绩，所有后果由学生本人承担。</w:t>
      </w:r>
    </w:p>
    <w:p w14:paraId="64BB63F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rStyle w:val="7"/>
        </w:rPr>
      </w:pPr>
    </w:p>
    <w:p w14:paraId="01FC692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  <w:r>
        <w:t>三、本学期课外跑基础规则回顾</w:t>
      </w:r>
    </w:p>
    <w:p w14:paraId="0724DE5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参与对象：2023</w:t>
      </w:r>
      <w:r>
        <w:noBreakHyphen/>
      </w:r>
      <w:r>
        <w:t>2026级全日制本科生</w:t>
      </w:r>
    </w:p>
    <w:p w14:paraId="503B888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锻炼周期：</w:t>
      </w:r>
      <w:r>
        <w:rPr>
          <w:rStyle w:val="7"/>
        </w:rPr>
        <w:t>2026年9月7日6:00—2027年1月8日22:00</w:t>
      </w:r>
    </w:p>
    <w:p w14:paraId="79D33F4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指定场地：仅限红旗操场；考勤开放时段：周一至周日6:00</w:t>
      </w:r>
      <w:r>
        <w:noBreakHyphen/>
      </w:r>
      <w:r>
        <w:t>22:00，其余地点、其余时间跑步不计有效成绩。</w:t>
      </w:r>
    </w:p>
    <w:p w14:paraId="6441010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考核标准：累计里程≥100公里，有效跑步次数≥15次；单次最少2公里，单次上限8公里；配速4</w:t>
      </w:r>
      <w:r>
        <w:noBreakHyphen/>
      </w:r>
      <w:r>
        <w:t>10分钟/公里；</w:t>
      </w:r>
      <w:r>
        <w:rPr>
          <w:rStyle w:val="7"/>
        </w:rPr>
        <w:t>每天仅记录1次有效跑步成绩</w:t>
      </w:r>
      <w:r>
        <w:t>。</w:t>
      </w:r>
    </w:p>
    <w:p w14:paraId="400E415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晨跑奖励：每日6:00</w:t>
      </w:r>
      <w:r>
        <w:noBreakHyphen/>
      </w:r>
      <w:r>
        <w:t>9:00在红旗操场跑步，2km以上部分按1.5倍里程奖励，单次含奖励上限依旧为8公里。</w:t>
      </w:r>
    </w:p>
    <w:p w14:paraId="316FDE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360" w:leftChars="0"/>
        <w:textAlignment w:val="auto"/>
      </w:pPr>
    </w:p>
    <w:p w14:paraId="5EC15F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  <w:r>
        <w:t>四、特殊情况申请说明</w:t>
      </w:r>
    </w:p>
    <w:p w14:paraId="5AFACF7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480" w:firstLineChars="200"/>
        <w:textAlignment w:val="auto"/>
      </w:pPr>
      <w:r>
        <w:t>因伤病无法满足跑步配速要求的同学，</w:t>
      </w:r>
      <w:r>
        <w:rPr>
          <w:rStyle w:val="7"/>
        </w:rPr>
        <w:t>不可以采取作弊手段完成任务</w:t>
      </w:r>
      <w:r>
        <w:t>。需要前往校医院开具对应证明，通过e服务系统提交申请，办理免跑或者无配速相关手续，无医院规范证明不予审批。</w:t>
      </w:r>
    </w:p>
    <w:p w14:paraId="62D5ED3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480" w:firstLineChars="200"/>
        <w:textAlignment w:val="auto"/>
      </w:pPr>
    </w:p>
    <w:p w14:paraId="5E75AA1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  <w:r>
        <w:t>五、问题反馈渠道</w:t>
      </w:r>
    </w:p>
    <w:p w14:paraId="0E0FC252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APP使用、成绩申诉可在闪动校园Pro内【闪信</w:t>
      </w:r>
      <w:r>
        <w:noBreakHyphen/>
      </w:r>
      <w:r>
        <w:t>频道</w:t>
      </w:r>
      <w:r>
        <w:noBreakHyphen/>
      </w:r>
      <w:r>
        <w:t>客服中心】咨询；</w:t>
      </w:r>
    </w:p>
    <w:p w14:paraId="52B642D1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720" w:hanging="360"/>
        <w:textAlignment w:val="auto"/>
      </w:pPr>
      <w:r>
        <w:t>政策、免跑申请问题咨询辅导员及学院老师。</w:t>
      </w:r>
    </w:p>
    <w:p w14:paraId="1CD0ABC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720" w:firstLine="480" w:firstLineChars="200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课外阳光跑设立初衷是鼓励大家强身健体，学分与成绩应当来源于真实运动。切勿抱有侥幸心理，一次作弊将造成整个学期课外成绩作废，得不偿失。请同学们诚信自律，规范完成课外跑步锻炼。</w:t>
      </w:r>
    </w:p>
    <w:p w14:paraId="580026C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right"/>
        <w:textAlignment w:val="auto"/>
      </w:pPr>
      <w:r>
        <w:t xml:space="preserve">教育学院 </w:t>
      </w:r>
    </w:p>
    <w:p w14:paraId="49547A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right"/>
        <w:textAlignment w:val="auto"/>
      </w:pPr>
      <w:r>
        <w:t>2026年8月</w:t>
      </w:r>
      <w:r>
        <w:rPr>
          <w:rFonts w:hint="eastAsia"/>
          <w:lang w:val="en-US" w:eastAsia="zh-CN"/>
        </w:rPr>
        <w:t>29</w:t>
      </w:r>
      <w:r>
        <w:t>日</w:t>
      </w:r>
    </w:p>
    <w:p w14:paraId="0BB94F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FEE0C"/>
    <w:multiLevelType w:val="multilevel"/>
    <w:tmpl w:val="DB7FEE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DEFF3FE4"/>
    <w:multiLevelType w:val="multilevel"/>
    <w:tmpl w:val="DEFF3F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FFBEE8B6"/>
    <w:multiLevelType w:val="multilevel"/>
    <w:tmpl w:val="FFBEE8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7DFEF19E"/>
    <w:multiLevelType w:val="multilevel"/>
    <w:tmpl w:val="7DFEF19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F5736"/>
    <w:rsid w:val="751B17AC"/>
    <w:rsid w:val="7FBC8C0A"/>
    <w:rsid w:val="FED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2026-08-28T03:05:00Z</dcterms:created>
  <dc:creator>K-R-Yy^o^y</dc:creator>
  <cp:lastModifiedBy>K-R-Yy^o^y</cp:lastModifiedBy>
  <dcterms:modified xsi:type="dcterms:W3CDTF">2026-08-27T15:52:36Z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7B35286BF464FC2788A98F6AEF5BFC7E_41</vt:lpwstr>
  </property>
</Properties>
</file>