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9727A" w14:textId="77777777" w:rsidR="00CE3E34" w:rsidRDefault="00CE3E34" w:rsidP="00CE3E34">
      <w:pPr>
        <w:widowControl/>
        <w:spacing w:line="360" w:lineRule="auto"/>
        <w:jc w:val="center"/>
        <w:rPr>
          <w:rFonts w:ascii="仿宋" w:eastAsia="仿宋" w:hAnsi="仿宋" w:cs="仿宋"/>
          <w:b/>
          <w:sz w:val="30"/>
          <w:szCs w:val="30"/>
        </w:rPr>
      </w:pPr>
      <w:bookmarkStart w:id="0" w:name="_Hlk129619682"/>
      <w:r>
        <w:rPr>
          <w:rFonts w:ascii="仿宋" w:eastAsia="仿宋" w:hAnsi="仿宋" w:cs="仿宋" w:hint="eastAsia"/>
          <w:b/>
          <w:sz w:val="30"/>
          <w:szCs w:val="30"/>
        </w:rPr>
        <w:t>中国石油大学（北京）工程类硕士专业学位研究生专业实践告知确认书</w:t>
      </w:r>
    </w:p>
    <w:p w14:paraId="19699202" w14:textId="77777777" w:rsidR="00CE3E34" w:rsidRDefault="00CE3E34" w:rsidP="00CE3E34">
      <w:pPr>
        <w:adjustRightInd w:val="0"/>
        <w:snapToGrid w:val="0"/>
        <w:spacing w:beforeLines="25" w:before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专业实践是专业学位硕士研究生获得实践经验，提高实践能力和职业素养的重要环节。根据文件规定，工程类硕士专业学位研究生应依托校级研究生联合培养基地（分为校级基地A类和校级基地B类）或导师自主安排实践单位（导师所承担横向科研课题的委托单位）开展一定时间的现场实践。其中：</w:t>
      </w:r>
    </w:p>
    <w:p w14:paraId="0213087C" w14:textId="77777777" w:rsidR="00CE3E34" w:rsidRDefault="00CE3E34" w:rsidP="00CE3E34">
      <w:pPr>
        <w:numPr>
          <w:ilvl w:val="0"/>
          <w:numId w:val="3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依托校级基地（A类）开展专业实践，须以导师</w:t>
      </w:r>
      <w:proofErr w:type="gramStart"/>
      <w:r>
        <w:rPr>
          <w:rFonts w:ascii="仿宋" w:eastAsia="仿宋" w:hAnsi="仿宋" w:cs="仿宋" w:hint="eastAsia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>招录，</w:t>
      </w:r>
      <w:proofErr w:type="gramStart"/>
      <w:r>
        <w:rPr>
          <w:rFonts w:ascii="仿宋" w:eastAsia="仿宋" w:hAnsi="仿宋" w:cs="仿宋" w:hint="eastAsia"/>
          <w:sz w:val="28"/>
        </w:rPr>
        <w:t>赴基地</w:t>
      </w:r>
      <w:proofErr w:type="gramEnd"/>
      <w:r>
        <w:rPr>
          <w:rFonts w:ascii="仿宋" w:eastAsia="仿宋" w:hAnsi="仿宋" w:cs="仿宋" w:hint="eastAsia"/>
          <w:sz w:val="28"/>
        </w:rPr>
        <w:t>现场实践时间不少于1年。在站期间，除了基地发放生活津贴外，学校按照《全日制专业学位研究生教育经费使用》办法，为赴京外A类基地开展专业实践的，发放企业工作站助学金；</w:t>
      </w:r>
    </w:p>
    <w:p w14:paraId="2F39218A" w14:textId="77777777" w:rsidR="00CE3E34" w:rsidRDefault="00CE3E34" w:rsidP="00CE3E34">
      <w:pPr>
        <w:numPr>
          <w:ilvl w:val="0"/>
          <w:numId w:val="3"/>
        </w:numPr>
        <w:adjustRightInd w:val="0"/>
        <w:snapToGrid w:val="0"/>
        <w:spacing w:beforeLines="50" w:before="156" w:line="500" w:lineRule="atLeast"/>
        <w:ind w:left="981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依托校级基地（B类）和导师自主安排实践单位开展专业实践，现场实践时间累计不少于3个月，具体由校内导师负责。</w:t>
      </w:r>
    </w:p>
    <w:p w14:paraId="3DC87038" w14:textId="77777777" w:rsidR="00CE3E34" w:rsidRDefault="00CE3E34" w:rsidP="00CE3E34">
      <w:pPr>
        <w:adjustRightInd w:val="0"/>
        <w:snapToGrid w:val="0"/>
        <w:spacing w:beforeLines="50" w:before="156" w:afterLines="50" w:after="156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考生是否愿意以校级基地（A类）导师</w:t>
      </w:r>
      <w:proofErr w:type="gramStart"/>
      <w:r>
        <w:rPr>
          <w:rFonts w:ascii="仿宋" w:eastAsia="仿宋" w:hAnsi="仿宋" w:cs="仿宋" w:hint="eastAsia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>招录：□是   □否</w:t>
      </w:r>
    </w:p>
    <w:p w14:paraId="4D85F0F4" w14:textId="77777777" w:rsidR="00CE3E34" w:rsidRDefault="00CE3E34" w:rsidP="00CE3E34">
      <w:pPr>
        <w:numPr>
          <w:ilvl w:val="0"/>
          <w:numId w:val="4"/>
        </w:numPr>
        <w:adjustRightInd w:val="0"/>
        <w:snapToGrid w:val="0"/>
        <w:spacing w:line="500" w:lineRule="atLeast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注意：考生若以导师</w:t>
      </w:r>
      <w:proofErr w:type="gramStart"/>
      <w:r>
        <w:rPr>
          <w:rFonts w:ascii="仿宋" w:eastAsia="仿宋" w:hAnsi="仿宋" w:cs="仿宋" w:hint="eastAsia"/>
          <w:sz w:val="28"/>
        </w:rPr>
        <w:t>组方式</w:t>
      </w:r>
      <w:proofErr w:type="gramEnd"/>
      <w:r>
        <w:rPr>
          <w:rFonts w:ascii="仿宋" w:eastAsia="仿宋" w:hAnsi="仿宋" w:cs="仿宋" w:hint="eastAsia"/>
          <w:sz w:val="28"/>
        </w:rPr>
        <w:t>被录取，则需自觉服从学校和学院（研究院）的安排，进入相应的基地开展专业实践。</w:t>
      </w:r>
    </w:p>
    <w:p w14:paraId="2679ADF6" w14:textId="77777777" w:rsidR="00CE3E34" w:rsidRDefault="00CE3E34" w:rsidP="00CE3E34">
      <w:pPr>
        <w:adjustRightInd w:val="0"/>
        <w:snapToGrid w:val="0"/>
        <w:spacing w:beforeLines="25" w:before="78" w:afterLines="25" w:after="78" w:line="500" w:lineRule="atLeast"/>
        <w:ind w:firstLineChars="200" w:firstLine="56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t>特此函告。</w:t>
      </w:r>
    </w:p>
    <w:p w14:paraId="251390BC" w14:textId="3D8EBE1E" w:rsidR="00CE3E34" w:rsidRDefault="00CE3E34" w:rsidP="00CE3E34">
      <w:pPr>
        <w:widowControl/>
        <w:spacing w:line="360" w:lineRule="auto"/>
        <w:ind w:firstLineChars="200" w:firstLine="42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35D44B" wp14:editId="164A5AEC">
                <wp:simplePos x="0" y="0"/>
                <wp:positionH relativeFrom="page">
                  <wp:posOffset>2370455</wp:posOffset>
                </wp:positionH>
                <wp:positionV relativeFrom="paragraph">
                  <wp:posOffset>154940</wp:posOffset>
                </wp:positionV>
                <wp:extent cx="2792730" cy="1787525"/>
                <wp:effectExtent l="0" t="0" r="26670" b="2222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2730" cy="1787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1DFD56" w14:textId="77777777" w:rsidR="00CE3E34" w:rsidRDefault="00CE3E34" w:rsidP="00CE3E34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</w:p>
                          <w:p w14:paraId="6C8CC001" w14:textId="77777777" w:rsidR="00CE3E34" w:rsidRDefault="00CE3E34" w:rsidP="00CE3E34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请将身份证人像面放置此处</w:t>
                            </w:r>
                          </w:p>
                          <w:p w14:paraId="6EAED8A0" w14:textId="77777777" w:rsidR="00CE3E34" w:rsidRDefault="00CE3E34" w:rsidP="00CE3E34">
                            <w:pPr>
                              <w:jc w:val="center"/>
                              <w:rPr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30"/>
                                <w:szCs w:val="30"/>
                              </w:rPr>
                              <w:t>拍照回传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35D44B" id="矩形 1" o:spid="_x0000_s1026" style="position:absolute;left:0;text-align:left;margin-left:186.65pt;margin-top:12.2pt;width:219.9pt;height:140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8fSeAIAANEEAAAOAAAAZHJzL2Uyb0RvYy54bWysVM2O0zAQviPxDpbvbNrQkt1o01XV1SKk&#10;il1pQZynjt1Y+A/bbbq8DBI3HoLHQbwGYyfdH+CEyMGa8Yy/+fsm5xcHrcie+yCtaej0ZEIJN8y2&#10;0mwb+v7d1YtTSkIE04Kyhjf0jgd6sXj+7Lx3NS9tZ1XLPUEQE+reNbSL0dVFEVjHNYQT67hBo7Be&#10;Q0TVb4vWQ4/oWhXlZPKq6K1vnbeMh4C3l4ORLjK+EJzFayECj0Q1FHOL+fT53KSzWJxDvfXgOsnG&#10;NOAfstAgDQa9h7qECGTn5R9QWjJvgxXxhFldWCEk47kGrGY6+a2a2w4cz7Vgc4K7b1P4f7Ds7f7G&#10;E9ni7CgxoHFEP798+/H9K5mm3vQu1Ohy6258qi64tWUfAxqKJ5akhNHnILxOvlgbOeRG3903mh8i&#10;YXhZVmdl9RLnwdA2rU6reTlP4Qqoj8+dD/E1t5okoaEeJ5kbDPt1iIPr0SVFM/ZKKoX3UCtDekQt&#10;q0kKAEgqoSCiqB2WGcyWElBbZCuLPkMGq2SbnucS/XazUp7sARkzm1XlajY4ddDy4XY+wW9MNwzu&#10;OfUnOCm5Swjd8CSbBrJpGZHxSuqGniagI5IyKTzPnB1LfGhrkuJhc8ACk7ix7R2OzduBz8GxK4nx&#10;1hDiDXgkMFaOSxmv8RDKYjvsKFHSWf/5b/fJH3mFVkp6XAhs1acdeE6JemOQcWfT2SxtUFZm86pE&#10;xT+2bB5bzE6vLHYQWYXZZTH5R3UUhbf6A+7uMkVFExiGsYehjMoqDouK28/4cpndcGscxLW5dSyB&#10;D6Nf7qIVMrPioTsjR3Fv8nDGHU+L+VjPXg9/osUvAAAA//8DAFBLAwQUAAYACAAAACEAYiz7+d0A&#10;AAAKAQAADwAAAGRycy9kb3ducmV2LnhtbEyPy06EQBBF9yb+Q6dM3DkNAzrA0EyMj50b0Q8o6B4g&#10;0t0MXTPg31uudFm5J/eeKg+rHcXFzGHwTkG8iUAY13o9uE7B58frXQYiEDqNo3dGwbcJcKiur0os&#10;tF/cu7nU1AkucaFABT3RVEgZ2t5YDBs/GcfZ0c8Wic+5k3rGhcvtKLdR9CAtDo4XepzMU2/ar/ps&#10;FWSLj9P5dKKGZP381r7kR8Jcqdub9XEPgsxKfzD86rM6VOzU+LPTQYwKkl2SMKpgm6YgGMjiJAbR&#10;cBLd5yCrUv5/ofoBAAD//wMAUEsBAi0AFAAGAAgAAAAhALaDOJL+AAAA4QEAABMAAAAAAAAAAAAA&#10;AAAAAAAAAFtDb250ZW50X1R5cGVzXS54bWxQSwECLQAUAAYACAAAACEAOP0h/9YAAACUAQAACwAA&#10;AAAAAAAAAAAAAAAvAQAAX3JlbHMvLnJlbHNQSwECLQAUAAYACAAAACEAhofH0ngCAADRBAAADgAA&#10;AAAAAAAAAAAAAAAuAgAAZHJzL2Uyb0RvYy54bWxQSwECLQAUAAYACAAAACEAYiz7+d0AAAAKAQAA&#10;DwAAAAAAAAAAAAAAAADSBAAAZHJzL2Rvd25yZXYueG1sUEsFBgAAAAAEAAQA8wAAANwFAAAAAA==&#10;" filled="f" strokecolor="#2f528f" strokeweight="1pt">
                <v:path arrowok="t"/>
                <v:textbox>
                  <w:txbxContent>
                    <w:p w14:paraId="6F1DFD56" w14:textId="77777777" w:rsidR="00CE3E34" w:rsidRDefault="00CE3E34" w:rsidP="00CE3E34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</w:p>
                    <w:p w14:paraId="6C8CC001" w14:textId="77777777" w:rsidR="00CE3E34" w:rsidRDefault="00CE3E34" w:rsidP="00CE3E34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请将身份证人像面放置此处</w:t>
                      </w:r>
                    </w:p>
                    <w:p w14:paraId="6EAED8A0" w14:textId="77777777" w:rsidR="00CE3E34" w:rsidRDefault="00CE3E34" w:rsidP="00CE3E34">
                      <w:pPr>
                        <w:jc w:val="center"/>
                        <w:rPr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/>
                          <w:color w:val="000000"/>
                          <w:sz w:val="30"/>
                          <w:szCs w:val="30"/>
                        </w:rPr>
                        <w:t>拍照回传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7AA43204" w14:textId="77777777" w:rsidR="00CE3E34" w:rsidRDefault="00CE3E34" w:rsidP="00CE3E34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081FCCBA" w14:textId="77777777" w:rsidR="00CE3E34" w:rsidRDefault="00CE3E34" w:rsidP="00CE3E34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46FDA60E" w14:textId="77777777" w:rsidR="00CE3E34" w:rsidRDefault="00CE3E34" w:rsidP="00CE3E34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0BD8408E" w14:textId="77777777" w:rsidR="00CE3E34" w:rsidRDefault="00CE3E34" w:rsidP="00CE3E34">
      <w:pPr>
        <w:widowControl/>
        <w:spacing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</w:p>
    <w:p w14:paraId="0231366C" w14:textId="77777777" w:rsidR="00CE3E34" w:rsidRDefault="00CE3E34" w:rsidP="00CE3E34">
      <w:pPr>
        <w:widowControl/>
        <w:spacing w:beforeLines="100" w:before="312" w:line="360" w:lineRule="auto"/>
        <w:ind w:firstLineChars="200" w:firstLine="56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考生编号：                   考生签名 _______________</w:t>
      </w:r>
    </w:p>
    <w:p w14:paraId="35016E81" w14:textId="77777777" w:rsidR="00CE3E34" w:rsidRDefault="00CE3E34" w:rsidP="00CE3E34">
      <w:pPr>
        <w:widowControl/>
        <w:spacing w:line="360" w:lineRule="auto"/>
        <w:ind w:firstLineChars="2000" w:firstLine="5600"/>
        <w:rPr>
          <w:rFonts w:ascii="仿宋" w:eastAsia="仿宋" w:hAnsi="仿宋" w:cs="仿宋" w:hint="eastAsia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 xml:space="preserve">2026年   月   日 </w:t>
      </w:r>
      <w:r>
        <w:rPr>
          <w:rFonts w:eastAsia="仿宋"/>
          <w:bCs/>
          <w:sz w:val="28"/>
          <w:szCs w:val="28"/>
        </w:rPr>
        <w:t> </w:t>
      </w:r>
      <w:bookmarkEnd w:id="0"/>
    </w:p>
    <w:p w14:paraId="3DDF1341" w14:textId="77777777" w:rsidR="008E0408" w:rsidRPr="00CE3E34" w:rsidRDefault="008E0408" w:rsidP="00CE3E34"/>
    <w:sectPr w:rsidR="008E0408" w:rsidRPr="00CE3E34" w:rsidSect="0028148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399B8" w14:textId="77777777" w:rsidR="00544270" w:rsidRDefault="00544270" w:rsidP="00281484">
      <w:r>
        <w:separator/>
      </w:r>
    </w:p>
  </w:endnote>
  <w:endnote w:type="continuationSeparator" w:id="0">
    <w:p w14:paraId="3E2A3679" w14:textId="77777777" w:rsidR="00544270" w:rsidRDefault="00544270" w:rsidP="00281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5B5FE4" w14:textId="77777777" w:rsidR="00544270" w:rsidRDefault="00544270" w:rsidP="00281484">
      <w:r>
        <w:separator/>
      </w:r>
    </w:p>
  </w:footnote>
  <w:footnote w:type="continuationSeparator" w:id="0">
    <w:p w14:paraId="68440FE0" w14:textId="77777777" w:rsidR="00544270" w:rsidRDefault="00544270" w:rsidP="00281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632071"/>
    <w:multiLevelType w:val="multilevel"/>
    <w:tmpl w:val="58632071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abstractNum w:abstractNumId="1" w15:restartNumberingAfterBreak="0">
    <w:nsid w:val="778E581C"/>
    <w:multiLevelType w:val="multilevel"/>
    <w:tmpl w:val="778E581C"/>
    <w:lvl w:ilvl="0">
      <w:start w:val="1"/>
      <w:numFmt w:val="bullet"/>
      <w:lvlText w:val=""/>
      <w:lvlJc w:val="left"/>
      <w:pPr>
        <w:ind w:left="9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2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4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7C"/>
    <w:rsid w:val="00281484"/>
    <w:rsid w:val="00544270"/>
    <w:rsid w:val="008E0408"/>
    <w:rsid w:val="00BD4235"/>
    <w:rsid w:val="00CE3E34"/>
    <w:rsid w:val="00F2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22A07"/>
  <w15:chartTrackingRefBased/>
  <w15:docId w15:val="{C481737C-8DE4-4338-A728-5BFB4048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484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14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148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14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148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6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tongxin</dc:creator>
  <cp:keywords/>
  <dc:description/>
  <cp:lastModifiedBy>tongxin</cp:lastModifiedBy>
  <cp:revision>3</cp:revision>
  <dcterms:created xsi:type="dcterms:W3CDTF">2025-03-18T09:25:00Z</dcterms:created>
  <dcterms:modified xsi:type="dcterms:W3CDTF">2026-03-23T02:43:00Z</dcterms:modified>
</cp:coreProperties>
</file>