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方正小标宋简体"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附件</w:t>
      </w:r>
      <w:r>
        <w:rPr>
          <w:rFonts w:ascii="Times New Roman" w:hAnsi="Times New Roman" w:eastAsia="方正小标宋简体" w:cs="Times New Roman"/>
          <w:color w:val="000000" w:themeColor="text1"/>
          <w:sz w:val="30"/>
          <w:szCs w:val="30"/>
          <w14:textFill>
            <w14:solidFill>
              <w14:schemeClr w14:val="tx1"/>
            </w14:solidFill>
          </w14:textFill>
        </w:rPr>
        <w:t>1</w:t>
      </w:r>
    </w:p>
    <w:p>
      <w:pPr>
        <w:spacing w:line="600" w:lineRule="exact"/>
        <w:jc w:val="left"/>
        <w:rPr>
          <w:rFonts w:ascii="方正小标宋简体" w:eastAsia="方正小标宋简体" w:hAnsiTheme="minorHAnsi" w:cstheme="minorBidi"/>
          <w:color w:val="000000" w:themeColor="text1"/>
          <w:sz w:val="36"/>
          <w:szCs w:val="36"/>
          <w14:textFill>
            <w14:solidFill>
              <w14:schemeClr w14:val="tx1"/>
            </w14:solidFill>
          </w14:textFill>
        </w:rPr>
      </w:pPr>
    </w:p>
    <w:p>
      <w:pPr>
        <w:spacing w:line="600" w:lineRule="exact"/>
        <w:jc w:val="center"/>
        <w:rPr>
          <w:rFonts w:hint="eastAsia" w:ascii="方正小标宋简体" w:eastAsia="方正小标宋简体" w:hAnsiTheme="minorHAnsi" w:cstheme="minorBidi"/>
          <w:color w:val="000000" w:themeColor="text1"/>
          <w:sz w:val="40"/>
          <w:szCs w:val="40"/>
          <w14:textFill>
            <w14:solidFill>
              <w14:schemeClr w14:val="tx1"/>
            </w14:solidFill>
          </w14:textFill>
        </w:rPr>
      </w:pPr>
      <w:r>
        <w:rPr>
          <w:rFonts w:hint="eastAsia" w:ascii="方正小标宋简体" w:eastAsia="方正小标宋简体" w:hAnsiTheme="minorHAnsi" w:cstheme="minorBidi"/>
          <w:color w:val="000000" w:themeColor="text1"/>
          <w:sz w:val="40"/>
          <w:szCs w:val="40"/>
          <w14:textFill>
            <w14:solidFill>
              <w14:schemeClr w14:val="tx1"/>
            </w14:solidFill>
          </w14:textFill>
        </w:rPr>
        <w:t>中国石油大学（北京）首届“风华网络文化节”</w:t>
      </w:r>
    </w:p>
    <w:p>
      <w:pPr>
        <w:spacing w:line="600" w:lineRule="exact"/>
        <w:jc w:val="center"/>
        <w:rPr>
          <w:rFonts w:ascii="方正小标宋简体" w:eastAsia="方正小标宋简体" w:hAnsiTheme="minorHAnsi" w:cstheme="minorBidi"/>
          <w:color w:val="000000" w:themeColor="text1"/>
          <w:sz w:val="40"/>
          <w:szCs w:val="40"/>
          <w14:textFill>
            <w14:solidFill>
              <w14:schemeClr w14:val="tx1"/>
            </w14:solidFill>
          </w14:textFill>
        </w:rPr>
      </w:pPr>
      <w:r>
        <w:rPr>
          <w:rFonts w:hint="eastAsia" w:ascii="方正小标宋简体" w:eastAsia="方正小标宋简体" w:hAnsiTheme="minorHAnsi" w:cstheme="minorBidi"/>
          <w:color w:val="000000" w:themeColor="text1"/>
          <w:sz w:val="40"/>
          <w:szCs w:val="40"/>
          <w14:textFill>
            <w14:solidFill>
              <w14:schemeClr w14:val="tx1"/>
            </w14:solidFill>
          </w14:textFill>
        </w:rPr>
        <w:t>优秀网络文化作品征集要求</w:t>
      </w:r>
    </w:p>
    <w:p>
      <w:pPr>
        <w:spacing w:line="600" w:lineRule="exact"/>
        <w:jc w:val="center"/>
        <w:rPr>
          <w:rFonts w:ascii="仿宋_GB2312" w:hAnsi="Times New Roman" w:eastAsia="仿宋_GB2312" w:cs="Times New Roman"/>
          <w:sz w:val="30"/>
          <w:szCs w:val="30"/>
        </w:rPr>
      </w:pPr>
    </w:p>
    <w:p>
      <w:pPr>
        <w:wordWrap w:val="0"/>
        <w:spacing w:line="600" w:lineRule="exact"/>
        <w:ind w:firstLine="560" w:firstLineChars="200"/>
        <w:rPr>
          <w:rFonts w:ascii="华文仿宋" w:hAnsi="华文仿宋" w:eastAsia="华文仿宋" w:cs="Times New Roman"/>
          <w:sz w:val="28"/>
          <w:szCs w:val="28"/>
        </w:rPr>
      </w:pPr>
      <w:r>
        <w:rPr>
          <w:rFonts w:hint="eastAsia" w:ascii="华文仿宋" w:hAnsi="华文仿宋" w:eastAsia="华文仿宋" w:cs="Times New Roman"/>
          <w:sz w:val="28"/>
          <w:szCs w:val="28"/>
        </w:rPr>
        <w:t>优秀网络文化作品</w:t>
      </w:r>
      <w:r>
        <w:rPr>
          <w:rFonts w:hint="default" w:ascii="华文仿宋" w:hAnsi="华文仿宋" w:eastAsia="华文仿宋" w:cs="Times New Roman"/>
          <w:sz w:val="28"/>
          <w:szCs w:val="28"/>
        </w:rPr>
        <w:t>征集包括</w:t>
      </w:r>
      <w:r>
        <w:rPr>
          <w:rFonts w:hint="eastAsia" w:ascii="华文仿宋" w:hAnsi="华文仿宋" w:eastAsia="华文仿宋"/>
          <w:sz w:val="28"/>
          <w:szCs w:val="28"/>
        </w:rPr>
        <w:t>微</w:t>
      </w:r>
      <w:r>
        <w:rPr>
          <w:rFonts w:hint="eastAsia" w:ascii="华文仿宋" w:hAnsi="华文仿宋" w:eastAsia="华文仿宋" w:cs="Times New Roman"/>
          <w:sz w:val="28"/>
          <w:szCs w:val="28"/>
        </w:rPr>
        <w:t>视频、微电影、动漫、摄影、网文、公益广告、音频、校园歌曲、其他类网络创新作品等</w:t>
      </w:r>
      <w:r>
        <w:rPr>
          <w:rFonts w:ascii="华文仿宋" w:hAnsi="华文仿宋" w:eastAsia="华文仿宋" w:cs="Times New Roman"/>
          <w:sz w:val="28"/>
          <w:szCs w:val="28"/>
        </w:rPr>
        <w:t>9</w:t>
      </w:r>
      <w:r>
        <w:rPr>
          <w:rFonts w:hint="eastAsia" w:ascii="华文仿宋" w:hAnsi="华文仿宋" w:eastAsia="华文仿宋" w:cs="Times New Roman"/>
          <w:sz w:val="28"/>
          <w:szCs w:val="28"/>
        </w:rPr>
        <w:t>类作品。每件作品作者限</w:t>
      </w:r>
      <w:r>
        <w:rPr>
          <w:rFonts w:ascii="华文仿宋" w:hAnsi="华文仿宋" w:eastAsia="华文仿宋" w:cs="Times New Roman"/>
          <w:sz w:val="28"/>
          <w:szCs w:val="28"/>
        </w:rPr>
        <w:t>6</w:t>
      </w:r>
      <w:r>
        <w:rPr>
          <w:rFonts w:hint="eastAsia" w:ascii="华文仿宋" w:hAnsi="华文仿宋" w:eastAsia="华文仿宋" w:cs="Times New Roman"/>
          <w:sz w:val="28"/>
          <w:szCs w:val="28"/>
        </w:rPr>
        <w:t>人以内，可配</w:t>
      </w:r>
      <w:r>
        <w:rPr>
          <w:rFonts w:ascii="华文仿宋" w:hAnsi="华文仿宋" w:eastAsia="华文仿宋" w:cs="Times New Roman"/>
          <w:sz w:val="28"/>
          <w:szCs w:val="28"/>
        </w:rPr>
        <w:t>1</w:t>
      </w:r>
      <w:r>
        <w:rPr>
          <w:rFonts w:hint="eastAsia" w:ascii="华文仿宋" w:hAnsi="华文仿宋" w:eastAsia="华文仿宋" w:cs="Times New Roman"/>
          <w:sz w:val="28"/>
          <w:szCs w:val="28"/>
        </w:rPr>
        <w:t>名指导教师。所有作品须为</w:t>
      </w:r>
      <w:r>
        <w:rPr>
          <w:rFonts w:ascii="华文仿宋" w:hAnsi="华文仿宋" w:eastAsia="华文仿宋" w:cs="Times New Roman"/>
          <w:sz w:val="28"/>
          <w:szCs w:val="28"/>
        </w:rPr>
        <w:t>201</w:t>
      </w:r>
      <w:r>
        <w:rPr>
          <w:rFonts w:hint="eastAsia" w:ascii="华文仿宋" w:hAnsi="华文仿宋" w:eastAsia="华文仿宋" w:cs="Times New Roman"/>
          <w:sz w:val="28"/>
          <w:szCs w:val="28"/>
        </w:rPr>
        <w:t>9年</w:t>
      </w:r>
      <w:r>
        <w:rPr>
          <w:rFonts w:ascii="华文仿宋" w:hAnsi="华文仿宋" w:eastAsia="华文仿宋" w:cs="Times New Roman"/>
          <w:sz w:val="28"/>
          <w:szCs w:val="28"/>
        </w:rPr>
        <w:t>10</w:t>
      </w:r>
      <w:r>
        <w:rPr>
          <w:rFonts w:hint="eastAsia" w:ascii="华文仿宋" w:hAnsi="华文仿宋" w:eastAsia="华文仿宋" w:cs="Times New Roman"/>
          <w:sz w:val="28"/>
          <w:szCs w:val="28"/>
        </w:rPr>
        <w:t>月</w:t>
      </w:r>
      <w:r>
        <w:rPr>
          <w:rFonts w:ascii="华文仿宋" w:hAnsi="华文仿宋" w:eastAsia="华文仿宋" w:cs="Times New Roman"/>
          <w:sz w:val="28"/>
          <w:szCs w:val="28"/>
        </w:rPr>
        <w:t>1</w:t>
      </w:r>
      <w:r>
        <w:rPr>
          <w:rFonts w:hint="eastAsia" w:ascii="华文仿宋" w:hAnsi="华文仿宋" w:eastAsia="华文仿宋" w:cs="Times New Roman"/>
          <w:sz w:val="28"/>
          <w:szCs w:val="28"/>
        </w:rPr>
        <w:t>日至提交截止日期间在网络上发表的作品。</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一、微视频作品</w:t>
      </w:r>
    </w:p>
    <w:p>
      <w:pPr>
        <w:wordWrap w:val="0"/>
        <w:spacing w:line="600" w:lineRule="exact"/>
        <w:ind w:firstLine="561" w:firstLineChars="200"/>
        <w:rPr>
          <w:rFonts w:ascii="华文仿宋" w:hAnsi="华文仿宋" w:eastAsia="华文仿宋" w:cs="Times New Roman"/>
          <w:sz w:val="28"/>
          <w:szCs w:val="28"/>
        </w:rPr>
      </w:pPr>
      <w:r>
        <w:rPr>
          <w:rFonts w:ascii="华文仿宋" w:hAnsi="华文仿宋" w:eastAsia="华文仿宋" w:cs="Times New Roman"/>
          <w:b/>
          <w:sz w:val="28"/>
          <w:szCs w:val="28"/>
        </w:rPr>
        <w:t>作品要求</w:t>
      </w:r>
      <w:r>
        <w:rPr>
          <w:rFonts w:hint="eastAsia" w:ascii="华文仿宋" w:hAnsi="华文仿宋" w:eastAsia="华文仿宋" w:cs="Times New Roman"/>
          <w:b/>
          <w:sz w:val="28"/>
          <w:szCs w:val="28"/>
        </w:rPr>
        <w:t>：</w:t>
      </w:r>
      <w:r>
        <w:rPr>
          <w:rFonts w:hint="eastAsia" w:ascii="华文仿宋" w:hAnsi="华文仿宋" w:eastAsia="华文仿宋" w:cs="Times New Roman"/>
          <w:sz w:val="28"/>
          <w:szCs w:val="28"/>
        </w:rPr>
        <w:t>按</w:t>
      </w:r>
      <w:r>
        <w:rPr>
          <w:rFonts w:ascii="华文仿宋" w:hAnsi="华文仿宋" w:eastAsia="华文仿宋" w:cs="Times New Roman"/>
          <w:sz w:val="28"/>
          <w:szCs w:val="28"/>
        </w:rPr>
        <w:t>纪实纪录、卡通动漫、创新创意</w:t>
      </w:r>
      <w:r>
        <w:rPr>
          <w:rFonts w:hint="eastAsia" w:ascii="华文仿宋" w:hAnsi="华文仿宋" w:eastAsia="华文仿宋" w:cs="Times New Roman"/>
          <w:sz w:val="28"/>
          <w:szCs w:val="28"/>
        </w:rPr>
        <w:t>3类征集，</w:t>
      </w:r>
      <w:r>
        <w:rPr>
          <w:rFonts w:ascii="华文仿宋" w:hAnsi="华文仿宋" w:eastAsia="华文仿宋" w:cs="Times New Roman"/>
          <w:sz w:val="28"/>
          <w:szCs w:val="28"/>
        </w:rPr>
        <w:t>视频文件</w:t>
      </w:r>
      <w:r>
        <w:rPr>
          <w:rFonts w:hint="eastAsia" w:ascii="华文仿宋" w:hAnsi="华文仿宋" w:eastAsia="华文仿宋" w:cs="Times New Roman"/>
          <w:sz w:val="28"/>
          <w:szCs w:val="28"/>
        </w:rPr>
        <w:t>格式为</w:t>
      </w:r>
      <w:r>
        <w:rPr>
          <w:rFonts w:ascii="华文仿宋" w:hAnsi="华文仿宋" w:eastAsia="华文仿宋" w:cs="Times New Roman"/>
          <w:sz w:val="28"/>
          <w:szCs w:val="28"/>
        </w:rPr>
        <w:t>MP4，</w:t>
      </w:r>
      <w:r>
        <w:rPr>
          <w:rFonts w:hint="eastAsia" w:ascii="华文仿宋" w:hAnsi="华文仿宋" w:eastAsia="华文仿宋" w:cs="Times New Roman"/>
          <w:sz w:val="28"/>
          <w:szCs w:val="28"/>
        </w:rPr>
        <w:t>画面清晰，声音清楚，</w:t>
      </w:r>
      <w:r>
        <w:rPr>
          <w:rFonts w:ascii="华文仿宋" w:hAnsi="华文仿宋" w:eastAsia="华文仿宋" w:cs="Times New Roman"/>
          <w:sz w:val="28"/>
          <w:szCs w:val="28"/>
        </w:rPr>
        <w:t>内容配字幕，时长小于1分钟，文件小于100MB。</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二、微电影作品</w:t>
      </w:r>
    </w:p>
    <w:p>
      <w:pPr>
        <w:pStyle w:val="29"/>
        <w:wordWrap w:val="0"/>
        <w:spacing w:line="600" w:lineRule="exact"/>
        <w:ind w:firstLine="561"/>
        <w:rPr>
          <w:rFonts w:ascii="华文仿宋" w:hAnsi="华文仿宋" w:eastAsia="华文仿宋"/>
          <w:sz w:val="28"/>
          <w:szCs w:val="28"/>
        </w:rPr>
      </w:pPr>
      <w:r>
        <w:rPr>
          <w:rFonts w:hint="eastAsia" w:ascii="华文仿宋" w:hAnsi="华文仿宋" w:eastAsia="华文仿宋"/>
          <w:b/>
          <w:sz w:val="28"/>
          <w:szCs w:val="28"/>
        </w:rPr>
        <w:t>作品要求</w:t>
      </w:r>
      <w:r>
        <w:rPr>
          <w:rFonts w:hint="eastAsia" w:ascii="华文仿宋" w:hAnsi="华文仿宋" w:eastAsia="华文仿宋"/>
          <w:sz w:val="28"/>
          <w:szCs w:val="28"/>
        </w:rPr>
        <w:t>：作品须为原创。征集微电影类型包括：剧情类和综合类（不含动漫）。作品须为</w:t>
      </w:r>
      <w:r>
        <w:rPr>
          <w:rFonts w:ascii="华文仿宋" w:hAnsi="华文仿宋" w:eastAsia="华文仿宋"/>
          <w:sz w:val="28"/>
          <w:szCs w:val="28"/>
        </w:rPr>
        <w:t>AVI</w:t>
      </w:r>
      <w:r>
        <w:rPr>
          <w:rFonts w:hint="eastAsia" w:ascii="华文仿宋" w:hAnsi="华文仿宋" w:eastAsia="华文仿宋"/>
          <w:sz w:val="28"/>
          <w:szCs w:val="28"/>
        </w:rPr>
        <w:t>、</w:t>
      </w:r>
      <w:r>
        <w:rPr>
          <w:rFonts w:ascii="华文仿宋" w:hAnsi="华文仿宋" w:eastAsia="华文仿宋"/>
          <w:sz w:val="28"/>
          <w:szCs w:val="28"/>
        </w:rPr>
        <w:t>MOV</w:t>
      </w:r>
      <w:r>
        <w:rPr>
          <w:rFonts w:hint="eastAsia" w:ascii="华文仿宋" w:hAnsi="华文仿宋" w:eastAsia="华文仿宋"/>
          <w:sz w:val="28"/>
          <w:szCs w:val="28"/>
        </w:rPr>
        <w:t>、</w:t>
      </w:r>
      <w:r>
        <w:rPr>
          <w:rFonts w:ascii="华文仿宋" w:hAnsi="华文仿宋" w:eastAsia="华文仿宋"/>
          <w:sz w:val="28"/>
          <w:szCs w:val="28"/>
        </w:rPr>
        <w:t>MP4</w:t>
      </w:r>
      <w:r>
        <w:rPr>
          <w:rFonts w:hint="eastAsia" w:ascii="华文仿宋" w:hAnsi="华文仿宋" w:eastAsia="华文仿宋"/>
          <w:sz w:val="28"/>
          <w:szCs w:val="28"/>
        </w:rPr>
        <w:t>格式原始作品，分辨率不小于</w:t>
      </w:r>
      <w:r>
        <w:rPr>
          <w:rFonts w:ascii="华文仿宋" w:hAnsi="华文仿宋" w:eastAsia="华文仿宋"/>
          <w:sz w:val="28"/>
          <w:szCs w:val="28"/>
        </w:rPr>
        <w:t>1920px</w:t>
      </w:r>
      <w:r>
        <w:rPr>
          <w:rFonts w:hint="eastAsia" w:ascii="华文仿宋" w:hAnsi="华文仿宋" w:eastAsia="华文仿宋"/>
          <w:sz w:val="28"/>
          <w:szCs w:val="28"/>
        </w:rPr>
        <w:t>×</w:t>
      </w:r>
      <w:r>
        <w:rPr>
          <w:rFonts w:ascii="华文仿宋" w:hAnsi="华文仿宋" w:eastAsia="华文仿宋"/>
          <w:sz w:val="28"/>
          <w:szCs w:val="28"/>
        </w:rPr>
        <w:t>1080px</w:t>
      </w:r>
      <w:r>
        <w:rPr>
          <w:rFonts w:hint="eastAsia" w:ascii="华文仿宋" w:hAnsi="华文仿宋" w:eastAsia="华文仿宋"/>
          <w:sz w:val="28"/>
          <w:szCs w:val="28"/>
        </w:rPr>
        <w:t>。作品时长原则上在</w:t>
      </w:r>
      <w:r>
        <w:rPr>
          <w:rFonts w:ascii="华文仿宋" w:hAnsi="华文仿宋" w:eastAsia="华文仿宋"/>
          <w:sz w:val="28"/>
          <w:szCs w:val="28"/>
        </w:rPr>
        <w:t>10</w:t>
      </w:r>
      <w:r>
        <w:rPr>
          <w:rFonts w:hint="eastAsia" w:ascii="华文仿宋" w:hAnsi="华文仿宋" w:eastAsia="华文仿宋"/>
          <w:sz w:val="28"/>
          <w:szCs w:val="28"/>
        </w:rPr>
        <w:t>分钟以内，适合互联网传播。要求画面清晰，声音清楚，提倡标注字幕。</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三、动漫作品</w:t>
      </w:r>
    </w:p>
    <w:p>
      <w:pPr>
        <w:wordWrap w:val="0"/>
        <w:spacing w:line="600" w:lineRule="exact"/>
        <w:ind w:firstLine="560" w:firstLineChars="200"/>
        <w:rPr>
          <w:rFonts w:ascii="华文仿宋" w:hAnsi="华文仿宋" w:eastAsia="华文仿宋" w:cs="Times New Roman"/>
          <w:kern w:val="0"/>
          <w:sz w:val="28"/>
          <w:szCs w:val="28"/>
        </w:rPr>
      </w:pPr>
      <w:r>
        <w:rPr>
          <w:rFonts w:hint="eastAsia" w:ascii="华文仿宋" w:hAnsi="华文仿宋" w:eastAsia="华文仿宋" w:cs="Times New Roman"/>
          <w:kern w:val="0"/>
          <w:sz w:val="28"/>
          <w:szCs w:val="28"/>
        </w:rPr>
        <w:t>征集动漫作品类型包括：漫画作品和动画短片。漫画作品格式要求：投稿作品为四格漫画（以四个画面分格来完成一个小故事或一个创意的表现形式）或单幅插画。画稿要求基于</w:t>
      </w:r>
      <w:r>
        <w:rPr>
          <w:rFonts w:ascii="华文仿宋" w:hAnsi="华文仿宋" w:eastAsia="华文仿宋" w:cs="Times New Roman"/>
          <w:kern w:val="0"/>
          <w:sz w:val="28"/>
          <w:szCs w:val="28"/>
        </w:rPr>
        <w:t>A4</w:t>
      </w:r>
      <w:r>
        <w:rPr>
          <w:rFonts w:hint="eastAsia" w:ascii="华文仿宋" w:hAnsi="华文仿宋" w:eastAsia="华文仿宋" w:cs="Times New Roman"/>
          <w:kern w:val="0"/>
          <w:sz w:val="28"/>
          <w:szCs w:val="28"/>
        </w:rPr>
        <w:t>尺寸（</w:t>
      </w:r>
      <w:r>
        <w:rPr>
          <w:rFonts w:ascii="华文仿宋" w:hAnsi="华文仿宋" w:eastAsia="华文仿宋" w:cs="Times New Roman"/>
          <w:kern w:val="0"/>
          <w:sz w:val="28"/>
          <w:szCs w:val="28"/>
        </w:rPr>
        <w:t>210</w:t>
      </w:r>
      <w:r>
        <w:rPr>
          <w:rFonts w:ascii="华文仿宋" w:hAnsi="华文仿宋" w:eastAsia="华文仿宋" w:cs="Times New Roman"/>
          <w:kern w:val="0"/>
          <w:sz w:val="28"/>
          <w:szCs w:val="28"/>
          <w:highlight w:val="none"/>
        </w:rPr>
        <w:t>mm</w:t>
      </w:r>
      <w:r>
        <w:rPr>
          <w:rFonts w:ascii="华文仿宋" w:hAnsi="华文仿宋" w:eastAsia="华文仿宋" w:cs="Times New Roman"/>
          <w:kern w:val="0"/>
          <w:sz w:val="28"/>
          <w:szCs w:val="28"/>
        </w:rPr>
        <w:t>×297</w:t>
      </w:r>
      <w:r>
        <w:rPr>
          <w:rFonts w:ascii="华文仿宋" w:hAnsi="华文仿宋" w:eastAsia="华文仿宋" w:cs="Times New Roman"/>
          <w:kern w:val="0"/>
          <w:sz w:val="28"/>
          <w:szCs w:val="28"/>
          <w:highlight w:val="none"/>
        </w:rPr>
        <w:t>mm</w:t>
      </w:r>
      <w:r>
        <w:rPr>
          <w:rFonts w:hint="eastAsia" w:ascii="华文仿宋" w:hAnsi="华文仿宋" w:eastAsia="华文仿宋" w:cs="Times New Roman"/>
          <w:kern w:val="0"/>
          <w:sz w:val="28"/>
          <w:szCs w:val="28"/>
        </w:rPr>
        <w:t>）纸张创作的作品，画稿四周请保留各</w:t>
      </w:r>
      <w:r>
        <w:rPr>
          <w:rFonts w:ascii="华文仿宋" w:hAnsi="华文仿宋" w:eastAsia="华文仿宋" w:cs="Times New Roman"/>
          <w:kern w:val="0"/>
          <w:sz w:val="28"/>
          <w:szCs w:val="28"/>
        </w:rPr>
        <w:t>2cm</w:t>
      </w:r>
      <w:r>
        <w:rPr>
          <w:rFonts w:hint="eastAsia" w:ascii="华文仿宋" w:hAnsi="华文仿宋" w:eastAsia="华文仿宋" w:cs="Times New Roman"/>
          <w:kern w:val="0"/>
          <w:sz w:val="28"/>
          <w:szCs w:val="28"/>
        </w:rPr>
        <w:t>空白，要求画面清晰、标明页数；基于计算机或移动设备的</w:t>
      </w:r>
      <w:r>
        <w:rPr>
          <w:rFonts w:hint="default" w:ascii="华文仿宋" w:hAnsi="华文仿宋" w:eastAsia="华文仿宋" w:cs="Times New Roman"/>
          <w:kern w:val="0"/>
          <w:sz w:val="28"/>
          <w:szCs w:val="28"/>
          <w:lang w:val="en-US"/>
        </w:rPr>
        <w:t>新媒体</w:t>
      </w:r>
      <w:r>
        <w:rPr>
          <w:rFonts w:hint="eastAsia" w:ascii="华文仿宋" w:hAnsi="华文仿宋" w:eastAsia="华文仿宋" w:cs="Times New Roman"/>
          <w:kern w:val="0"/>
          <w:sz w:val="28"/>
          <w:szCs w:val="28"/>
        </w:rPr>
        <w:t>作品，应符合手机动漫行业标准等规范。提交电子图片格式要求为</w:t>
      </w:r>
      <w:r>
        <w:rPr>
          <w:rFonts w:ascii="华文仿宋" w:hAnsi="华文仿宋" w:eastAsia="华文仿宋" w:cs="Times New Roman"/>
          <w:kern w:val="0"/>
          <w:sz w:val="28"/>
          <w:szCs w:val="28"/>
        </w:rPr>
        <w:t>JPEG:RGB</w:t>
      </w:r>
      <w:r>
        <w:rPr>
          <w:rFonts w:hint="eastAsia" w:ascii="华文仿宋" w:hAnsi="华文仿宋" w:eastAsia="华文仿宋" w:cs="Times New Roman"/>
          <w:kern w:val="0"/>
          <w:sz w:val="28"/>
          <w:szCs w:val="28"/>
        </w:rPr>
        <w:t>图，分辨率</w:t>
      </w:r>
      <w:r>
        <w:rPr>
          <w:rFonts w:ascii="华文仿宋" w:hAnsi="华文仿宋" w:eastAsia="华文仿宋" w:cs="Times New Roman"/>
          <w:kern w:val="0"/>
          <w:sz w:val="28"/>
          <w:szCs w:val="28"/>
        </w:rPr>
        <w:t>100DPI</w:t>
      </w:r>
      <w:r>
        <w:rPr>
          <w:rFonts w:hint="eastAsia" w:ascii="华文仿宋" w:hAnsi="华文仿宋" w:eastAsia="华文仿宋" w:cs="Times New Roman"/>
          <w:kern w:val="0"/>
          <w:sz w:val="28"/>
          <w:szCs w:val="28"/>
        </w:rPr>
        <w:t>（作品入选后，需另外提交</w:t>
      </w:r>
      <w:r>
        <w:rPr>
          <w:rFonts w:ascii="华文仿宋" w:hAnsi="华文仿宋" w:eastAsia="华文仿宋" w:cs="Times New Roman"/>
          <w:kern w:val="0"/>
          <w:sz w:val="28"/>
          <w:szCs w:val="28"/>
        </w:rPr>
        <w:t>TIFF</w:t>
      </w:r>
      <w:r>
        <w:rPr>
          <w:rFonts w:hint="eastAsia" w:ascii="华文仿宋" w:hAnsi="华文仿宋" w:eastAsia="华文仿宋" w:cs="Times New Roman"/>
          <w:kern w:val="0"/>
          <w:sz w:val="28"/>
          <w:szCs w:val="28"/>
        </w:rPr>
        <w:t>文件）。阅读顺序可根据个人习惯选择从左到右或从右到左，需要</w:t>
      </w:r>
      <w:r>
        <w:rPr>
          <w:rFonts w:hint="eastAsia" w:ascii="华文仿宋" w:hAnsi="华文仿宋" w:eastAsia="华文仿宋" w:cs="Times New Roman"/>
          <w:color w:val="000000"/>
          <w:kern w:val="0"/>
          <w:sz w:val="28"/>
          <w:szCs w:val="28"/>
        </w:rPr>
        <w:t>在作品首页注明。</w:t>
      </w:r>
      <w:r>
        <w:rPr>
          <w:rFonts w:ascii="华文仿宋" w:hAnsi="华文仿宋" w:eastAsia="华文仿宋" w:cs="Times New Roman"/>
          <w:kern w:val="0"/>
          <w:sz w:val="28"/>
          <w:szCs w:val="28"/>
        </w:rPr>
        <w:t>动画短片格式要求</w:t>
      </w:r>
      <w:r>
        <w:rPr>
          <w:rFonts w:hint="eastAsia" w:ascii="华文仿宋" w:hAnsi="华文仿宋" w:eastAsia="华文仿宋" w:cs="Times New Roman"/>
          <w:kern w:val="0"/>
          <w:sz w:val="28"/>
          <w:szCs w:val="28"/>
        </w:rPr>
        <w:t>：</w:t>
      </w:r>
      <w:r>
        <w:rPr>
          <w:rFonts w:ascii="华文仿宋" w:hAnsi="华文仿宋" w:eastAsia="华文仿宋" w:cs="Times New Roman"/>
          <w:kern w:val="0"/>
          <w:sz w:val="28"/>
          <w:szCs w:val="28"/>
        </w:rPr>
        <w:t>作品须为AVI、MOV、MP4格式原始作品，分辨率不小于1920px×1080px</w:t>
      </w:r>
      <w:r>
        <w:rPr>
          <w:rFonts w:hint="eastAsia" w:ascii="华文仿宋" w:hAnsi="华文仿宋" w:eastAsia="华文仿宋" w:cs="Times New Roman"/>
          <w:kern w:val="0"/>
          <w:sz w:val="28"/>
          <w:szCs w:val="28"/>
        </w:rPr>
        <w:t>，</w:t>
      </w:r>
      <w:r>
        <w:rPr>
          <w:rFonts w:ascii="华文仿宋" w:hAnsi="华文仿宋" w:eastAsia="华文仿宋" w:cs="Times New Roman"/>
          <w:kern w:val="0"/>
          <w:sz w:val="28"/>
          <w:szCs w:val="28"/>
        </w:rPr>
        <w:t>作品时长原则上在10分钟以内。</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四、摄影作品</w:t>
      </w:r>
    </w:p>
    <w:p>
      <w:pPr>
        <w:wordWrap w:val="0"/>
        <w:spacing w:line="600" w:lineRule="exact"/>
        <w:ind w:firstLine="561" w:firstLineChars="200"/>
        <w:rPr>
          <w:rFonts w:ascii="华文仿宋" w:hAnsi="华文仿宋" w:eastAsia="华文仿宋" w:cs="Times New Roman"/>
          <w:sz w:val="28"/>
          <w:szCs w:val="28"/>
        </w:rPr>
      </w:pPr>
      <w:r>
        <w:rPr>
          <w:rFonts w:hint="eastAsia" w:ascii="华文仿宋" w:hAnsi="华文仿宋" w:eastAsia="华文仿宋" w:cs="Times New Roman"/>
          <w:b/>
          <w:sz w:val="28"/>
          <w:szCs w:val="28"/>
        </w:rPr>
        <w:t>作品要求：</w:t>
      </w:r>
      <w:r>
        <w:rPr>
          <w:rFonts w:hint="eastAsia" w:ascii="华文仿宋" w:hAnsi="华文仿宋" w:eastAsia="华文仿宋" w:cs="Times New Roman"/>
          <w:sz w:val="28"/>
          <w:szCs w:val="28"/>
        </w:rPr>
        <w:t>按时代风貌、校园风采、社会纪实、创意摄影4个类别征集，以图片文件提交，格式为</w:t>
      </w:r>
      <w:bookmarkStart w:id="0" w:name="OLE_LINK2"/>
      <w:bookmarkStart w:id="1" w:name="OLE_LINK1"/>
      <w:r>
        <w:rPr>
          <w:rFonts w:ascii="华文仿宋" w:hAnsi="华文仿宋" w:eastAsia="华文仿宋" w:cs="Times New Roman"/>
          <w:sz w:val="28"/>
          <w:szCs w:val="28"/>
        </w:rPr>
        <w:t>JPEG</w:t>
      </w:r>
      <w:bookmarkEnd w:id="0"/>
      <w:bookmarkEnd w:id="1"/>
      <w:r>
        <w:rPr>
          <w:rFonts w:hint="eastAsia" w:ascii="华文仿宋" w:hAnsi="华文仿宋" w:eastAsia="华文仿宋" w:cs="Times New Roman"/>
          <w:sz w:val="28"/>
          <w:szCs w:val="28"/>
        </w:rPr>
        <w:t>，保留</w:t>
      </w:r>
      <w:r>
        <w:rPr>
          <w:rFonts w:ascii="华文仿宋" w:hAnsi="华文仿宋" w:eastAsia="华文仿宋" w:cs="Times New Roman"/>
          <w:sz w:val="28"/>
          <w:szCs w:val="28"/>
        </w:rPr>
        <w:t>EXIF</w:t>
      </w:r>
      <w:r>
        <w:rPr>
          <w:rFonts w:hint="eastAsia" w:ascii="华文仿宋" w:hAnsi="华文仿宋" w:eastAsia="华文仿宋" w:cs="Times New Roman"/>
          <w:sz w:val="28"/>
          <w:szCs w:val="28"/>
        </w:rPr>
        <w:t>信息，每组作品不超过</w:t>
      </w:r>
      <w:r>
        <w:rPr>
          <w:rFonts w:ascii="华文仿宋" w:hAnsi="华文仿宋" w:eastAsia="华文仿宋" w:cs="Times New Roman"/>
          <w:sz w:val="28"/>
          <w:szCs w:val="28"/>
        </w:rPr>
        <w:t>6</w:t>
      </w:r>
      <w:r>
        <w:rPr>
          <w:rFonts w:hint="eastAsia" w:ascii="华文仿宋" w:hAnsi="华文仿宋" w:eastAsia="华文仿宋" w:cs="Times New Roman"/>
          <w:sz w:val="28"/>
          <w:szCs w:val="28"/>
        </w:rPr>
        <w:t>张。</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五、</w:t>
      </w:r>
      <w:r>
        <w:rPr>
          <w:rFonts w:ascii="楷体" w:hAnsi="楷体" w:eastAsia="楷体" w:cs="Times New Roman"/>
          <w:b/>
          <w:bCs/>
          <w:sz w:val="28"/>
          <w:szCs w:val="28"/>
        </w:rPr>
        <w:t>网文作品</w:t>
      </w:r>
    </w:p>
    <w:p>
      <w:pPr>
        <w:widowControl/>
        <w:shd w:val="clear" w:color="auto" w:fill="FFFFFF"/>
        <w:wordWrap w:val="0"/>
        <w:spacing w:line="600" w:lineRule="exact"/>
        <w:ind w:firstLine="561" w:firstLineChars="200"/>
        <w:rPr>
          <w:rFonts w:ascii="华文仿宋" w:hAnsi="华文仿宋" w:eastAsia="华文仿宋" w:cs="Times New Roman"/>
          <w:sz w:val="28"/>
          <w:szCs w:val="28"/>
        </w:rPr>
      </w:pPr>
      <w:r>
        <w:rPr>
          <w:rFonts w:ascii="华文仿宋" w:hAnsi="华文仿宋" w:eastAsia="华文仿宋" w:cs="Times New Roman"/>
          <w:b/>
          <w:sz w:val="28"/>
          <w:szCs w:val="28"/>
        </w:rPr>
        <w:t>作品要求</w:t>
      </w:r>
      <w:r>
        <w:rPr>
          <w:rFonts w:hint="eastAsia" w:ascii="华文仿宋" w:hAnsi="华文仿宋" w:eastAsia="华文仿宋" w:cs="Times New Roman"/>
          <w:b/>
          <w:sz w:val="28"/>
          <w:szCs w:val="28"/>
        </w:rPr>
        <w:t>：</w:t>
      </w:r>
      <w:r>
        <w:rPr>
          <w:rFonts w:hint="eastAsia" w:ascii="华文仿宋" w:hAnsi="华文仿宋" w:eastAsia="华文仿宋" w:cs="Times New Roman"/>
          <w:sz w:val="28"/>
          <w:szCs w:val="28"/>
        </w:rPr>
        <w:t>从青春梦想、时事评论、艺术文化、社会实践等角度，作品类别分为网络文章</w:t>
      </w:r>
      <w:r>
        <w:rPr>
          <w:rFonts w:ascii="华文仿宋" w:hAnsi="华文仿宋" w:eastAsia="华文仿宋" w:cs="Times New Roman"/>
          <w:sz w:val="28"/>
          <w:szCs w:val="28"/>
        </w:rPr>
        <w:t>和</w:t>
      </w:r>
      <w:r>
        <w:rPr>
          <w:rFonts w:hint="eastAsia" w:ascii="华文仿宋" w:hAnsi="华文仿宋" w:eastAsia="华文仿宋" w:cs="Times New Roman"/>
          <w:sz w:val="28"/>
          <w:szCs w:val="28"/>
        </w:rPr>
        <w:t>网络文学作品。字数不超过</w:t>
      </w:r>
      <w:r>
        <w:rPr>
          <w:rFonts w:ascii="华文仿宋" w:hAnsi="华文仿宋" w:eastAsia="华文仿宋" w:cs="Times New Roman"/>
          <w:sz w:val="28"/>
          <w:szCs w:val="28"/>
        </w:rPr>
        <w:t>5000</w:t>
      </w:r>
      <w:r>
        <w:rPr>
          <w:rFonts w:hint="eastAsia" w:ascii="华文仿宋" w:hAnsi="华文仿宋" w:eastAsia="华文仿宋" w:cs="Times New Roman"/>
          <w:sz w:val="28"/>
          <w:szCs w:val="28"/>
        </w:rPr>
        <w:t>字，可在文章中配图、表。</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六、公益广告</w:t>
      </w:r>
      <w:r>
        <w:rPr>
          <w:rFonts w:ascii="楷体" w:hAnsi="楷体" w:eastAsia="楷体" w:cs="Times New Roman"/>
          <w:b/>
          <w:bCs/>
          <w:sz w:val="28"/>
          <w:szCs w:val="28"/>
        </w:rPr>
        <w:t>作品</w:t>
      </w:r>
    </w:p>
    <w:p>
      <w:pPr>
        <w:adjustRightInd w:val="0"/>
        <w:snapToGrid w:val="0"/>
        <w:spacing w:line="600" w:lineRule="exact"/>
        <w:ind w:firstLine="561" w:firstLineChars="200"/>
        <w:rPr>
          <w:rFonts w:ascii="华文仿宋" w:hAnsi="华文仿宋" w:eastAsia="华文仿宋" w:cs="Times New Roman"/>
          <w:sz w:val="28"/>
          <w:szCs w:val="28"/>
        </w:rPr>
      </w:pPr>
      <w:r>
        <w:rPr>
          <w:rFonts w:ascii="华文仿宋" w:hAnsi="华文仿宋" w:eastAsia="华文仿宋" w:cs="Times New Roman"/>
          <w:b/>
          <w:sz w:val="28"/>
          <w:szCs w:val="28"/>
        </w:rPr>
        <w:t>作品要求</w:t>
      </w:r>
      <w:r>
        <w:rPr>
          <w:rFonts w:hint="eastAsia" w:ascii="华文仿宋" w:hAnsi="华文仿宋" w:eastAsia="华文仿宋" w:cs="Times New Roman"/>
          <w:b/>
          <w:sz w:val="28"/>
          <w:szCs w:val="28"/>
        </w:rPr>
        <w:t>：</w:t>
      </w:r>
      <w:r>
        <w:rPr>
          <w:rFonts w:hint="eastAsia" w:ascii="华文仿宋" w:hAnsi="华文仿宋" w:eastAsia="华文仿宋" w:cs="Times New Roman"/>
          <w:sz w:val="28"/>
          <w:szCs w:val="28"/>
        </w:rPr>
        <w:t>围绕“四史”学习教育、献礼建党百年、弘扬爱国主义精神、建设清朗网络空间等主题，征集一批导向鲜明、富有内涵、鼓舞人心的优秀公益广告作品。征集作品分为平面广告类、视频广告类。平面广告类含报纸杂志广告、海报设计、</w:t>
      </w:r>
      <w:r>
        <w:rPr>
          <w:rFonts w:hint="eastAsia" w:ascii="华文仿宋" w:hAnsi="华文仿宋" w:eastAsia="华文仿宋" w:cs="Times New Roman"/>
          <w:sz w:val="28"/>
          <w:szCs w:val="28"/>
        </w:rPr>
        <w:t>漫画</w:t>
      </w:r>
      <w:r>
        <w:rPr>
          <w:rFonts w:hint="eastAsia" w:ascii="华文仿宋" w:hAnsi="华文仿宋" w:eastAsia="华文仿宋" w:cs="Times New Roman"/>
          <w:sz w:val="28"/>
          <w:szCs w:val="28"/>
        </w:rPr>
        <w:t>等平面广告作品，提交图片文件，格式为</w:t>
      </w:r>
      <w:r>
        <w:rPr>
          <w:rFonts w:ascii="华文仿宋" w:hAnsi="华文仿宋" w:eastAsia="华文仿宋" w:cs="Times New Roman"/>
          <w:sz w:val="28"/>
          <w:szCs w:val="28"/>
        </w:rPr>
        <w:t>JPEG</w:t>
      </w:r>
      <w:r>
        <w:rPr>
          <w:rFonts w:hint="eastAsia" w:ascii="华文仿宋" w:hAnsi="华文仿宋" w:eastAsia="华文仿宋" w:cs="Times New Roman"/>
          <w:sz w:val="28"/>
          <w:szCs w:val="28"/>
        </w:rPr>
        <w:t>，色彩模式</w:t>
      </w:r>
      <w:r>
        <w:rPr>
          <w:rFonts w:ascii="华文仿宋" w:hAnsi="华文仿宋" w:eastAsia="华文仿宋" w:cs="Times New Roman"/>
          <w:sz w:val="28"/>
          <w:szCs w:val="28"/>
        </w:rPr>
        <w:t>RGB</w:t>
      </w:r>
      <w:r>
        <w:rPr>
          <w:rFonts w:hint="eastAsia" w:ascii="华文仿宋" w:hAnsi="华文仿宋" w:eastAsia="华文仿宋" w:cs="Times New Roman"/>
          <w:sz w:val="28"/>
          <w:szCs w:val="28"/>
        </w:rPr>
        <w:t>，单张图片大小在</w:t>
      </w:r>
      <w:r>
        <w:rPr>
          <w:rFonts w:ascii="华文仿宋" w:hAnsi="华文仿宋" w:eastAsia="华文仿宋" w:cs="Times New Roman"/>
          <w:sz w:val="28"/>
          <w:szCs w:val="28"/>
        </w:rPr>
        <w:t>1024PX</w:t>
      </w:r>
      <w:r>
        <w:rPr>
          <w:rFonts w:hint="eastAsia" w:ascii="华文仿宋" w:hAnsi="华文仿宋" w:eastAsia="华文仿宋" w:cs="Times New Roman"/>
          <w:sz w:val="28"/>
          <w:szCs w:val="28"/>
        </w:rPr>
        <w:t>以内，文件总大小不超过</w:t>
      </w:r>
      <w:r>
        <w:rPr>
          <w:rFonts w:ascii="华文仿宋" w:hAnsi="华文仿宋" w:eastAsia="华文仿宋" w:cs="Times New Roman"/>
          <w:sz w:val="28"/>
          <w:szCs w:val="28"/>
        </w:rPr>
        <w:t>10MB</w:t>
      </w:r>
      <w:r>
        <w:rPr>
          <w:rFonts w:hint="eastAsia" w:ascii="华文仿宋" w:hAnsi="华文仿宋" w:eastAsia="华文仿宋" w:cs="Times New Roman"/>
          <w:sz w:val="28"/>
          <w:szCs w:val="28"/>
        </w:rPr>
        <w:t>，系列作品不超过</w:t>
      </w:r>
      <w:r>
        <w:rPr>
          <w:rFonts w:ascii="华文仿宋" w:hAnsi="华文仿宋" w:eastAsia="华文仿宋" w:cs="Times New Roman"/>
          <w:sz w:val="28"/>
          <w:szCs w:val="28"/>
        </w:rPr>
        <w:t>3</w:t>
      </w:r>
      <w:r>
        <w:rPr>
          <w:rFonts w:hint="eastAsia" w:ascii="华文仿宋" w:hAnsi="华文仿宋" w:eastAsia="华文仿宋" w:cs="Times New Roman"/>
          <w:sz w:val="28"/>
          <w:szCs w:val="28"/>
        </w:rPr>
        <w:t>幅。视频广告类含微视频、微电影、动画片等，提交视频文件，格式为</w:t>
      </w:r>
      <w:r>
        <w:rPr>
          <w:rFonts w:ascii="华文仿宋" w:hAnsi="华文仿宋" w:eastAsia="华文仿宋" w:cs="Times New Roman"/>
          <w:sz w:val="28"/>
          <w:szCs w:val="28"/>
        </w:rPr>
        <w:t>MP4</w:t>
      </w:r>
      <w:r>
        <w:rPr>
          <w:rFonts w:hint="eastAsia" w:ascii="华文仿宋" w:hAnsi="华文仿宋" w:eastAsia="华文仿宋" w:cs="Times New Roman"/>
          <w:sz w:val="28"/>
          <w:szCs w:val="28"/>
        </w:rPr>
        <w:t>，画面清晰，声音清楚，重点内容配字幕，时长小于</w:t>
      </w:r>
      <w:r>
        <w:rPr>
          <w:rFonts w:ascii="华文仿宋" w:hAnsi="华文仿宋" w:eastAsia="华文仿宋" w:cs="Times New Roman"/>
          <w:sz w:val="28"/>
          <w:szCs w:val="28"/>
        </w:rPr>
        <w:t>5</w:t>
      </w:r>
      <w:r>
        <w:rPr>
          <w:rFonts w:hint="eastAsia" w:ascii="华文仿宋" w:hAnsi="华文仿宋" w:eastAsia="华文仿宋" w:cs="Times New Roman"/>
          <w:sz w:val="28"/>
          <w:szCs w:val="28"/>
        </w:rPr>
        <w:t>分钟，文件小于</w:t>
      </w:r>
      <w:r>
        <w:rPr>
          <w:rFonts w:ascii="华文仿宋" w:hAnsi="华文仿宋" w:eastAsia="华文仿宋" w:cs="Times New Roman"/>
          <w:sz w:val="28"/>
          <w:szCs w:val="28"/>
        </w:rPr>
        <w:t>200MB</w:t>
      </w:r>
      <w:r>
        <w:rPr>
          <w:rFonts w:hint="eastAsia" w:ascii="华文仿宋" w:hAnsi="华文仿宋" w:eastAsia="华文仿宋" w:cs="Times New Roman"/>
          <w:sz w:val="28"/>
          <w:szCs w:val="28"/>
        </w:rPr>
        <w:t>。</w:t>
      </w:r>
    </w:p>
    <w:p>
      <w:pPr>
        <w:wordWrap w:val="0"/>
        <w:spacing w:line="600" w:lineRule="exact"/>
        <w:ind w:firstLine="600"/>
        <w:rPr>
          <w:rFonts w:ascii="楷体" w:hAnsi="楷体" w:eastAsia="楷体" w:cs="Times New Roman"/>
          <w:b/>
          <w:bCs/>
          <w:sz w:val="28"/>
          <w:szCs w:val="28"/>
        </w:rPr>
      </w:pPr>
      <w:r>
        <w:rPr>
          <w:rFonts w:hint="eastAsia" w:ascii="楷体" w:hAnsi="楷体" w:eastAsia="楷体" w:cs="Times New Roman"/>
          <w:b/>
          <w:bCs/>
          <w:sz w:val="28"/>
          <w:szCs w:val="28"/>
        </w:rPr>
        <w:t>七、音频作品</w:t>
      </w:r>
    </w:p>
    <w:p>
      <w:pPr>
        <w:wordWrap w:val="0"/>
        <w:spacing w:line="600" w:lineRule="exact"/>
        <w:ind w:firstLine="561" w:firstLineChars="200"/>
        <w:rPr>
          <w:rFonts w:ascii="华文仿宋" w:hAnsi="华文仿宋" w:eastAsia="华文仿宋" w:cs="Times New Roman"/>
          <w:sz w:val="28"/>
          <w:szCs w:val="28"/>
        </w:rPr>
      </w:pPr>
      <w:r>
        <w:rPr>
          <w:rFonts w:ascii="华文仿宋" w:hAnsi="华文仿宋" w:eastAsia="华文仿宋" w:cs="Times New Roman"/>
          <w:b/>
          <w:sz w:val="28"/>
          <w:szCs w:val="28"/>
        </w:rPr>
        <w:t>作品要求</w:t>
      </w:r>
      <w:r>
        <w:rPr>
          <w:rFonts w:ascii="华文仿宋" w:hAnsi="华文仿宋" w:eastAsia="华文仿宋" w:cs="Times New Roman"/>
          <w:sz w:val="28"/>
          <w:szCs w:val="28"/>
        </w:rPr>
        <w:t>：</w:t>
      </w:r>
      <w:r>
        <w:rPr>
          <w:rFonts w:hint="eastAsia" w:ascii="华文仿宋" w:hAnsi="华文仿宋" w:eastAsia="华文仿宋" w:cs="Times New Roman"/>
          <w:sz w:val="28"/>
          <w:szCs w:val="28"/>
        </w:rPr>
        <w:t>征集音频诵读作品，体裁不限，可包含诗词、散文、小说、故事等多种类型（不包含歌曲），鼓励原创</w:t>
      </w:r>
      <w:r>
        <w:rPr>
          <w:rFonts w:ascii="华文仿宋" w:hAnsi="华文仿宋" w:eastAsia="华文仿宋" w:cs="Times New Roman"/>
          <w:sz w:val="28"/>
          <w:szCs w:val="28"/>
        </w:rPr>
        <w:t>。报送音频作品统一采用MP3格式，时长不超过5分钟</w:t>
      </w:r>
      <w:bookmarkStart w:id="3" w:name="_GoBack"/>
      <w:bookmarkEnd w:id="3"/>
      <w:r>
        <w:rPr>
          <w:rFonts w:hint="eastAsia" w:ascii="华文仿宋" w:hAnsi="华文仿宋" w:eastAsia="华文仿宋" w:cs="Times New Roman"/>
          <w:sz w:val="28"/>
          <w:szCs w:val="28"/>
          <w:lang w:eastAsia="zh-CN"/>
        </w:rPr>
        <w:t>，</w:t>
      </w:r>
      <w:r>
        <w:rPr>
          <w:rFonts w:hint="eastAsia" w:ascii="华文仿宋" w:hAnsi="华文仿宋" w:eastAsia="华文仿宋" w:cs="Times New Roman"/>
          <w:sz w:val="28"/>
          <w:szCs w:val="28"/>
        </w:rPr>
        <w:t>须提交音频原文</w:t>
      </w:r>
      <w:r>
        <w:rPr>
          <w:rFonts w:ascii="华文仿宋" w:hAnsi="华文仿宋" w:eastAsia="华文仿宋" w:cs="Times New Roman"/>
          <w:sz w:val="28"/>
          <w:szCs w:val="28"/>
        </w:rPr>
        <w:t>。</w:t>
      </w:r>
    </w:p>
    <w:p>
      <w:pPr>
        <w:wordWrap w:val="0"/>
        <w:spacing w:line="600" w:lineRule="exact"/>
        <w:ind w:firstLine="600"/>
        <w:rPr>
          <w:rFonts w:ascii="楷体" w:hAnsi="楷体" w:eastAsia="楷体" w:cs="Times New Roman"/>
          <w:b/>
          <w:bCs/>
          <w:sz w:val="28"/>
          <w:szCs w:val="28"/>
        </w:rPr>
      </w:pPr>
      <w:r>
        <w:rPr>
          <w:rFonts w:hint="eastAsia" w:ascii="楷体" w:hAnsi="楷体" w:eastAsia="楷体" w:cs="Times New Roman"/>
          <w:b/>
          <w:bCs/>
          <w:sz w:val="28"/>
          <w:szCs w:val="28"/>
        </w:rPr>
        <w:t>八、原创校园歌曲作品</w:t>
      </w:r>
    </w:p>
    <w:p>
      <w:pPr>
        <w:tabs>
          <w:tab w:val="left" w:pos="1985"/>
        </w:tabs>
        <w:wordWrap w:val="0"/>
        <w:spacing w:line="600" w:lineRule="exact"/>
        <w:ind w:firstLine="561" w:firstLineChars="200"/>
        <w:rPr>
          <w:rFonts w:ascii="华文仿宋" w:hAnsi="华文仿宋" w:eastAsia="华文仿宋" w:cs="Times New Roman"/>
          <w:sz w:val="28"/>
          <w:szCs w:val="28"/>
        </w:rPr>
      </w:pPr>
      <w:r>
        <w:rPr>
          <w:rFonts w:hint="eastAsia" w:ascii="华文仿宋" w:hAnsi="华文仿宋" w:eastAsia="华文仿宋" w:cs="Times New Roman"/>
          <w:b/>
          <w:sz w:val="28"/>
          <w:szCs w:val="28"/>
        </w:rPr>
        <w:t>作品要求</w:t>
      </w:r>
      <w:r>
        <w:rPr>
          <w:rFonts w:hint="eastAsia" w:ascii="华文仿宋" w:hAnsi="华文仿宋" w:eastAsia="华文仿宋" w:cs="Times New Roman"/>
          <w:sz w:val="28"/>
          <w:szCs w:val="28"/>
        </w:rPr>
        <w:t>：征集校园原创歌曲，作品分为原创和改编两大类。原创作品是指完全自主作词作曲的音乐作品，或借鉴部分（不超过八小节）现成作品的音乐元素创作的音乐作品；改编作品是指在该作品首发表演形式的基础上进行改编和创新的二度创作作品。所有作品可制作成</w:t>
      </w:r>
      <w:r>
        <w:rPr>
          <w:rFonts w:hint="eastAsia" w:ascii="华文仿宋" w:hAnsi="华文仿宋" w:eastAsia="华文仿宋"/>
          <w:sz w:val="28"/>
          <w:szCs w:val="28"/>
        </w:rPr>
        <w:t>微</w:t>
      </w:r>
      <w:r>
        <w:rPr>
          <w:rFonts w:hint="eastAsia" w:ascii="华文仿宋" w:hAnsi="华文仿宋" w:eastAsia="华文仿宋" w:cs="Times New Roman"/>
          <w:sz w:val="28"/>
          <w:szCs w:val="28"/>
        </w:rPr>
        <w:t>视频展示，利用互联网音乐或微视频平台增加网络人气，扩大影响力（详见官网说明）。其中原创作品要在易班网上传完整的音频或视频（歌词和曲谱原创的要上传歌词和曲谱）。</w:t>
      </w:r>
    </w:p>
    <w:p>
      <w:pPr>
        <w:wordWrap w:val="0"/>
        <w:spacing w:line="600" w:lineRule="exact"/>
        <w:ind w:firstLine="561" w:firstLineChars="200"/>
        <w:outlineLvl w:val="0"/>
        <w:rPr>
          <w:rFonts w:ascii="楷体" w:hAnsi="楷体" w:eastAsia="楷体" w:cs="Times New Roman"/>
          <w:b/>
          <w:bCs/>
          <w:sz w:val="28"/>
          <w:szCs w:val="28"/>
        </w:rPr>
      </w:pPr>
      <w:r>
        <w:rPr>
          <w:rFonts w:hint="eastAsia" w:ascii="楷体" w:hAnsi="楷体" w:eastAsia="楷体" w:cs="Times New Roman"/>
          <w:b/>
          <w:bCs/>
          <w:sz w:val="28"/>
          <w:szCs w:val="28"/>
        </w:rPr>
        <w:t>九、其他类网络创新作品</w:t>
      </w:r>
    </w:p>
    <w:p>
      <w:pPr>
        <w:wordWrap w:val="0"/>
        <w:spacing w:line="600" w:lineRule="exact"/>
        <w:ind w:firstLine="561" w:firstLineChars="200"/>
        <w:rPr>
          <w:rFonts w:ascii="华文仿宋" w:hAnsi="华文仿宋" w:eastAsia="华文仿宋" w:cs="Times New Roman"/>
          <w:sz w:val="28"/>
          <w:szCs w:val="28"/>
        </w:rPr>
      </w:pPr>
      <w:r>
        <w:rPr>
          <w:rFonts w:ascii="华文仿宋" w:hAnsi="华文仿宋" w:eastAsia="华文仿宋" w:cs="Times New Roman"/>
          <w:b/>
          <w:sz w:val="28"/>
          <w:szCs w:val="28"/>
        </w:rPr>
        <w:t>作品要求</w:t>
      </w:r>
      <w:r>
        <w:rPr>
          <w:rFonts w:hint="eastAsia" w:ascii="华文仿宋" w:hAnsi="华文仿宋" w:eastAsia="华文仿宋" w:cs="Times New Roman"/>
          <w:b/>
          <w:sz w:val="28"/>
          <w:szCs w:val="28"/>
        </w:rPr>
        <w:t>：</w:t>
      </w:r>
      <w:r>
        <w:rPr>
          <w:rFonts w:hint="eastAsia" w:ascii="华文仿宋" w:hAnsi="华文仿宋" w:eastAsia="华文仿宋" w:cs="Times New Roman"/>
          <w:sz w:val="28"/>
          <w:szCs w:val="28"/>
        </w:rPr>
        <w:t>征集作品包括</w:t>
      </w:r>
      <w:bookmarkStart w:id="2" w:name="_Hlk51574999"/>
      <w:r>
        <w:rPr>
          <w:rFonts w:hint="eastAsia" w:ascii="华文仿宋" w:hAnsi="华文仿宋" w:eastAsia="华文仿宋" w:cs="Times New Roman"/>
          <w:sz w:val="28"/>
          <w:szCs w:val="28"/>
        </w:rPr>
        <w:t>长图、H5页面、微信推文</w:t>
      </w:r>
      <w:bookmarkEnd w:id="2"/>
      <w:r>
        <w:rPr>
          <w:rFonts w:hint="eastAsia" w:ascii="华文仿宋" w:hAnsi="华文仿宋" w:eastAsia="华文仿宋" w:cs="Times New Roman"/>
          <w:sz w:val="28"/>
          <w:szCs w:val="28"/>
        </w:rPr>
        <w:t>3个类别的网络创新作品。长图类提交图片文件，格式为JPEG，文件小于</w:t>
      </w:r>
      <w:r>
        <w:rPr>
          <w:rFonts w:ascii="华文仿宋" w:hAnsi="华文仿宋" w:eastAsia="华文仿宋" w:cs="Times New Roman"/>
          <w:sz w:val="28"/>
          <w:szCs w:val="28"/>
        </w:rPr>
        <w:t>10MB</w:t>
      </w:r>
      <w:r>
        <w:rPr>
          <w:rFonts w:hint="eastAsia" w:ascii="华文仿宋" w:hAnsi="华文仿宋" w:eastAsia="华文仿宋" w:cs="Times New Roman"/>
          <w:sz w:val="28"/>
          <w:szCs w:val="28"/>
        </w:rPr>
        <w:t>。H5页面类提交作品网络链接。微信推文</w:t>
      </w:r>
      <w:r>
        <w:rPr>
          <w:rFonts w:ascii="华文仿宋" w:hAnsi="华文仿宋" w:eastAsia="华文仿宋" w:cs="Times New Roman"/>
          <w:sz w:val="28"/>
          <w:szCs w:val="28"/>
        </w:rPr>
        <w:t>类</w:t>
      </w:r>
      <w:r>
        <w:rPr>
          <w:rFonts w:hint="eastAsia" w:ascii="华文仿宋" w:hAnsi="华文仿宋" w:eastAsia="华文仿宋" w:cs="Times New Roman"/>
          <w:sz w:val="28"/>
          <w:szCs w:val="28"/>
        </w:rPr>
        <w:t>提交网络链接及该作品所对应的二维码</w:t>
      </w:r>
      <w:r>
        <w:rPr>
          <w:rFonts w:ascii="华文仿宋" w:hAnsi="华文仿宋" w:eastAsia="华文仿宋" w:cs="Times New Roman"/>
          <w:sz w:val="28"/>
          <w:szCs w:val="28"/>
        </w:rPr>
        <w:t>。</w:t>
      </w:r>
    </w:p>
    <w:p>
      <w:pPr>
        <w:wordWrap w:val="0"/>
        <w:spacing w:line="580" w:lineRule="exact"/>
        <w:ind w:firstLine="601"/>
        <w:rPr>
          <w:rFonts w:ascii="华文仿宋" w:hAnsi="华文仿宋" w:eastAsia="华文仿宋" w:cs="Times New Roman"/>
          <w:b/>
          <w:sz w:val="28"/>
          <w:szCs w:val="28"/>
        </w:rPr>
      </w:pPr>
    </w:p>
    <w:p>
      <w:pPr>
        <w:wordWrap w:val="0"/>
        <w:spacing w:line="580" w:lineRule="exact"/>
        <w:ind w:firstLine="601"/>
        <w:rPr>
          <w:rFonts w:ascii="华文仿宋" w:hAnsi="华文仿宋" w:eastAsia="华文仿宋" w:cs="Times New Roman"/>
          <w:sz w:val="28"/>
          <w:szCs w:val="28"/>
        </w:rPr>
      </w:pPr>
      <w:r>
        <w:rPr>
          <w:rFonts w:hint="eastAsia" w:ascii="华文仿宋" w:hAnsi="华文仿宋" w:eastAsia="华文仿宋" w:cs="Times New Roman"/>
          <w:b/>
          <w:sz w:val="28"/>
          <w:szCs w:val="28"/>
        </w:rPr>
        <w:t>附</w:t>
      </w:r>
      <w:r>
        <w:rPr>
          <w:rFonts w:ascii="华文仿宋" w:hAnsi="华文仿宋" w:eastAsia="华文仿宋" w:cs="Times New Roman"/>
          <w:b/>
          <w:sz w:val="28"/>
          <w:szCs w:val="28"/>
        </w:rPr>
        <w:t>.</w:t>
      </w:r>
      <w:r>
        <w:rPr>
          <w:rFonts w:hint="eastAsia" w:ascii="华文仿宋" w:hAnsi="华文仿宋" w:eastAsia="华文仿宋" w:cs="Times New Roman"/>
          <w:b/>
          <w:sz w:val="28"/>
          <w:szCs w:val="28"/>
        </w:rPr>
        <w:t>“风华网络文化节”作品创作选题指南</w:t>
      </w:r>
    </w:p>
    <w:p>
      <w:pPr>
        <w:wordWrap w:val="0"/>
        <w:spacing w:line="580" w:lineRule="exact"/>
        <w:ind w:firstLine="601"/>
        <w:rPr>
          <w:rFonts w:ascii="华文仿宋" w:hAnsi="华文仿宋" w:eastAsia="华文仿宋" w:cs="Times New Roman"/>
          <w:sz w:val="28"/>
          <w:szCs w:val="28"/>
        </w:rPr>
      </w:pPr>
    </w:p>
    <w:p>
      <w:pPr>
        <w:wordWrap w:val="0"/>
        <w:spacing w:line="580" w:lineRule="exact"/>
        <w:ind w:right="1200" w:firstLine="640" w:firstLineChars="200"/>
        <w:jc w:val="center"/>
        <w:rPr>
          <w:rFonts w:ascii="Times New Roman" w:hAnsi="Times New Roman" w:eastAsia="仿宋" w:cs="Times New Roman"/>
          <w:sz w:val="32"/>
          <w:szCs w:val="32"/>
        </w:rPr>
        <w:sectPr>
          <w:footerReference r:id="rId4" w:type="first"/>
          <w:footerReference r:id="rId3" w:type="default"/>
          <w:pgSz w:w="11900" w:h="16840"/>
          <w:pgMar w:top="1440" w:right="1559" w:bottom="1440" w:left="1559" w:header="851" w:footer="851" w:gutter="0"/>
          <w:cols w:space="425" w:num="1"/>
          <w:titlePg/>
          <w:docGrid w:type="lines" w:linePitch="312" w:charSpace="0"/>
        </w:sectPr>
      </w:pPr>
    </w:p>
    <w:p>
      <w:pPr>
        <w:widowControl/>
        <w:wordWrap w:val="0"/>
        <w:autoSpaceDE w:val="0"/>
        <w:autoSpaceDN w:val="0"/>
        <w:adjustRightInd w:val="0"/>
        <w:spacing w:line="600" w:lineRule="exact"/>
        <w:jc w:val="left"/>
        <w:rPr>
          <w:rFonts w:ascii="黑体" w:hAnsi="黑体" w:eastAsia="黑体" w:cs="Times New Roman"/>
          <w:sz w:val="32"/>
          <w:szCs w:val="32"/>
        </w:rPr>
      </w:pPr>
      <w:r>
        <w:rPr>
          <w:rFonts w:hint="eastAsia" w:ascii="黑体" w:hAnsi="黑体" w:eastAsia="黑体" w:cs="Times New Roman"/>
          <w:sz w:val="28"/>
          <w:szCs w:val="28"/>
        </w:rPr>
        <w:t>附</w:t>
      </w:r>
    </w:p>
    <w:p>
      <w:pPr>
        <w:wordWrap w:val="0"/>
        <w:spacing w:line="600" w:lineRule="exact"/>
        <w:jc w:val="center"/>
        <w:rPr>
          <w:rFonts w:ascii="方正小标宋简体" w:eastAsia="方正小标宋简体" w:hAnsiTheme="minorHAnsi" w:cstheme="minorBidi"/>
          <w:color w:val="000000" w:themeColor="text1"/>
          <w:sz w:val="32"/>
          <w:szCs w:val="32"/>
          <w14:textFill>
            <w14:solidFill>
              <w14:schemeClr w14:val="tx1"/>
            </w14:solidFill>
          </w14:textFill>
        </w:rPr>
      </w:pPr>
      <w:r>
        <w:rPr>
          <w:rFonts w:hint="eastAsia" w:ascii="方正小标宋简体" w:eastAsia="方正小标宋简体" w:hAnsiTheme="minorHAnsi" w:cstheme="minorBidi"/>
          <w:color w:val="000000" w:themeColor="text1"/>
          <w:sz w:val="36"/>
          <w:szCs w:val="36"/>
          <w14:textFill>
            <w14:solidFill>
              <w14:schemeClr w14:val="tx1"/>
            </w14:solidFill>
          </w14:textFill>
        </w:rPr>
        <w:t>作品创作选题指南</w:t>
      </w:r>
    </w:p>
    <w:p>
      <w:pPr>
        <w:pStyle w:val="28"/>
        <w:wordWrap w:val="0"/>
        <w:spacing w:line="600" w:lineRule="exact"/>
        <w:ind w:firstLine="643"/>
        <w:jc w:val="left"/>
        <w:rPr>
          <w:rFonts w:ascii="Times New Roman" w:hAnsi="Times New Roman" w:eastAsia="仿宋_GB2312" w:cs="Times New Roman"/>
          <w:b/>
          <w:bCs/>
          <w:sz w:val="32"/>
          <w:szCs w:val="32"/>
        </w:rPr>
      </w:pPr>
    </w:p>
    <w:p>
      <w:pPr>
        <w:pStyle w:val="28"/>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w:t>
      </w:r>
      <w:r>
        <w:rPr>
          <w:rFonts w:ascii="华文仿宋" w:hAnsi="华文仿宋" w:eastAsia="华文仿宋" w:cs="Times New Roman"/>
          <w:color w:val="000000"/>
          <w:kern w:val="0"/>
          <w:sz w:val="28"/>
          <w:szCs w:val="28"/>
        </w:rPr>
        <w:t>学习宣传习近平新时代中国特色社会主义思想</w:t>
      </w:r>
    </w:p>
    <w:p>
      <w:pPr>
        <w:pStyle w:val="28"/>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2.</w:t>
      </w:r>
      <w:r>
        <w:rPr>
          <w:rFonts w:ascii="华文仿宋" w:hAnsi="华文仿宋" w:eastAsia="华文仿宋" w:cs="Times New Roman"/>
          <w:color w:val="000000"/>
          <w:kern w:val="0"/>
          <w:sz w:val="28"/>
          <w:szCs w:val="28"/>
        </w:rPr>
        <w:t>学习宣传</w:t>
      </w:r>
      <w:r>
        <w:rPr>
          <w:rFonts w:ascii="华文仿宋" w:hAnsi="华文仿宋" w:eastAsia="华文仿宋" w:cs="Times New Roman"/>
          <w:color w:val="000000"/>
          <w:sz w:val="28"/>
          <w:szCs w:val="28"/>
        </w:rPr>
        <w:t>党的十九届五中全会精神</w:t>
      </w:r>
    </w:p>
    <w:p>
      <w:pPr>
        <w:pStyle w:val="28"/>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3</w:t>
      </w:r>
      <w:r>
        <w:rPr>
          <w:rFonts w:ascii="华文仿宋" w:hAnsi="华文仿宋" w:eastAsia="华文仿宋" w:cs="Times New Roman"/>
          <w:color w:val="000000"/>
          <w:kern w:val="0"/>
          <w:sz w:val="28"/>
          <w:szCs w:val="28"/>
        </w:rPr>
        <w:t>.学习宣传习近平总书记</w:t>
      </w:r>
      <w:r>
        <w:rPr>
          <w:rFonts w:hint="eastAsia" w:ascii="华文仿宋" w:hAnsi="华文仿宋" w:eastAsia="华文仿宋" w:cs="Times New Roman"/>
          <w:color w:val="000000"/>
          <w:kern w:val="0"/>
          <w:sz w:val="28"/>
          <w:szCs w:val="28"/>
        </w:rPr>
        <w:t>关于教育的</w:t>
      </w:r>
      <w:r>
        <w:rPr>
          <w:rFonts w:ascii="华文仿宋" w:hAnsi="华文仿宋" w:eastAsia="华文仿宋" w:cs="Times New Roman"/>
          <w:color w:val="000000"/>
          <w:kern w:val="0"/>
          <w:sz w:val="28"/>
          <w:szCs w:val="28"/>
        </w:rPr>
        <w:t>重要</w:t>
      </w:r>
      <w:r>
        <w:rPr>
          <w:rFonts w:hint="eastAsia" w:ascii="华文仿宋" w:hAnsi="华文仿宋" w:eastAsia="华文仿宋" w:cs="Times New Roman"/>
          <w:color w:val="000000"/>
          <w:kern w:val="0"/>
          <w:sz w:val="28"/>
          <w:szCs w:val="28"/>
        </w:rPr>
        <w:t>论述</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4</w:t>
      </w:r>
      <w:r>
        <w:rPr>
          <w:rFonts w:ascii="华文仿宋" w:hAnsi="华文仿宋" w:eastAsia="华文仿宋" w:cs="Times New Roman"/>
          <w:color w:val="000000"/>
          <w:kern w:val="0"/>
          <w:sz w:val="28"/>
          <w:szCs w:val="28"/>
        </w:rPr>
        <w:t>.学习宣传习近平总书记关于党史、新中国史、改革开放史、社会主义发展史学习及新冠肺炎疫情防控工作的重要讲话和指示精神</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5.</w:t>
      </w:r>
      <w:r>
        <w:rPr>
          <w:rFonts w:ascii="华文仿宋" w:hAnsi="华文仿宋" w:eastAsia="华文仿宋" w:cs="Times New Roman"/>
          <w:color w:val="000000"/>
          <w:kern w:val="0"/>
          <w:sz w:val="28"/>
          <w:szCs w:val="28"/>
        </w:rPr>
        <w:t>庆祝中国共产党成立100周年</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6.展现我国改革开放和社会主义现代化建设的伟大成就，描绘全面建成小康社会、实现中华民族伟大复兴中国梦的美好前景</w:t>
      </w:r>
    </w:p>
    <w:p>
      <w:pPr>
        <w:spacing w:line="600" w:lineRule="exact"/>
        <w:ind w:firstLine="560" w:firstLineChars="200"/>
        <w:rPr>
          <w:rFonts w:ascii="华文仿宋" w:hAnsi="华文仿宋" w:eastAsia="华文仿宋" w:cs="Times New Roman"/>
          <w:color w:val="000000"/>
          <w:sz w:val="28"/>
          <w:szCs w:val="28"/>
        </w:rPr>
      </w:pPr>
      <w:r>
        <w:rPr>
          <w:rFonts w:hint="eastAsia" w:ascii="华文仿宋" w:hAnsi="华文仿宋" w:eastAsia="华文仿宋" w:cs="Times New Roman"/>
          <w:color w:val="000000"/>
          <w:sz w:val="28"/>
          <w:szCs w:val="28"/>
        </w:rPr>
        <w:t>7.学习弘扬</w:t>
      </w:r>
      <w:r>
        <w:rPr>
          <w:rFonts w:ascii="华文仿宋" w:hAnsi="华文仿宋" w:eastAsia="华文仿宋" w:cs="Times New Roman"/>
          <w:color w:val="000000"/>
          <w:sz w:val="28"/>
          <w:szCs w:val="28"/>
        </w:rPr>
        <w:t>中华优秀传统文化、革命文化和社会主义先进文化</w:t>
      </w:r>
    </w:p>
    <w:p>
      <w:pPr>
        <w:overflowPunct w:val="0"/>
        <w:spacing w:line="600" w:lineRule="exact"/>
        <w:ind w:firstLine="640"/>
        <w:rPr>
          <w:rFonts w:ascii="华文仿宋" w:hAnsi="华文仿宋" w:eastAsia="华文仿宋" w:cs="Times New Roman"/>
          <w:color w:val="000000"/>
          <w:kern w:val="0"/>
          <w:sz w:val="28"/>
          <w:szCs w:val="28"/>
        </w:rPr>
      </w:pPr>
      <w:r>
        <w:rPr>
          <w:rFonts w:hint="eastAsia" w:ascii="华文仿宋" w:hAnsi="华文仿宋" w:eastAsia="华文仿宋" w:cs="Times New Roman"/>
          <w:sz w:val="28"/>
          <w:szCs w:val="28"/>
        </w:rPr>
        <w:t>8.</w:t>
      </w:r>
      <w:r>
        <w:rPr>
          <w:rFonts w:hint="eastAsia" w:ascii="华文仿宋" w:hAnsi="华文仿宋" w:eastAsia="华文仿宋" w:cs="Times New Roman"/>
          <w:color w:val="000000"/>
          <w:sz w:val="28"/>
          <w:szCs w:val="28"/>
        </w:rPr>
        <w:t>学习习近平法治思想，</w:t>
      </w:r>
      <w:r>
        <w:rPr>
          <w:rFonts w:ascii="华文仿宋" w:hAnsi="华文仿宋" w:eastAsia="华文仿宋" w:cs="Times New Roman"/>
          <w:color w:val="000000"/>
          <w:sz w:val="28"/>
          <w:szCs w:val="28"/>
        </w:rPr>
        <w:t>弘扬社会主义法治理念、法治精神，培育社会主义法治文化</w:t>
      </w:r>
    </w:p>
    <w:p>
      <w:pPr>
        <w:overflowPunct w:val="0"/>
        <w:spacing w:line="600" w:lineRule="exact"/>
        <w:ind w:firstLine="640"/>
        <w:rPr>
          <w:rFonts w:ascii="华文仿宋" w:hAnsi="华文仿宋" w:eastAsia="华文仿宋" w:cs="Times New Roman"/>
          <w:sz w:val="28"/>
          <w:szCs w:val="28"/>
        </w:rPr>
      </w:pPr>
      <w:r>
        <w:rPr>
          <w:rFonts w:hint="eastAsia" w:ascii="华文仿宋" w:hAnsi="华文仿宋" w:eastAsia="华文仿宋" w:cs="Times New Roman"/>
          <w:sz w:val="28"/>
          <w:szCs w:val="28"/>
        </w:rPr>
        <w:t>9.</w:t>
      </w:r>
      <w:r>
        <w:rPr>
          <w:rFonts w:ascii="华文仿宋" w:hAnsi="华文仿宋" w:eastAsia="华文仿宋" w:cs="Times New Roman"/>
          <w:sz w:val="28"/>
          <w:szCs w:val="28"/>
        </w:rPr>
        <w:t>讲述青年学生勇于改革、善于创新，扎根基层、建功立业的生动事迹</w:t>
      </w:r>
    </w:p>
    <w:p>
      <w:pPr>
        <w:overflowPunct w:val="0"/>
        <w:spacing w:line="600" w:lineRule="exact"/>
        <w:ind w:firstLine="640"/>
        <w:rPr>
          <w:rFonts w:ascii="华文仿宋" w:hAnsi="华文仿宋" w:eastAsia="华文仿宋" w:cs="Times New Roman"/>
          <w:sz w:val="28"/>
          <w:szCs w:val="28"/>
        </w:rPr>
      </w:pPr>
      <w:r>
        <w:rPr>
          <w:rFonts w:hint="eastAsia" w:ascii="华文仿宋" w:hAnsi="华文仿宋" w:eastAsia="华文仿宋" w:cs="Times New Roman"/>
          <w:sz w:val="28"/>
          <w:szCs w:val="28"/>
        </w:rPr>
        <w:t>10.</w:t>
      </w:r>
      <w:r>
        <w:rPr>
          <w:rFonts w:ascii="华文仿宋" w:hAnsi="华文仿宋" w:eastAsia="华文仿宋" w:cs="Times New Roman"/>
          <w:sz w:val="28"/>
          <w:szCs w:val="28"/>
        </w:rPr>
        <w:t>记录青年学生在疫情防控、脱贫攻坚、乡村振兴等重大行动中投身社会实践、增长知识才干的青春风采</w:t>
      </w:r>
    </w:p>
    <w:p>
      <w:pPr>
        <w:overflowPunct w:val="0"/>
        <w:spacing w:line="600" w:lineRule="exact"/>
        <w:ind w:firstLine="64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sz w:val="28"/>
          <w:szCs w:val="28"/>
        </w:rPr>
        <w:t>11.体现青</w:t>
      </w:r>
      <w:r>
        <w:rPr>
          <w:rFonts w:ascii="华文仿宋" w:hAnsi="华文仿宋" w:eastAsia="华文仿宋" w:cs="Times New Roman"/>
          <w:sz w:val="28"/>
          <w:szCs w:val="28"/>
        </w:rPr>
        <w:t>年学生勤奋学习、自强不息的奋斗精神</w:t>
      </w:r>
      <w:r>
        <w:rPr>
          <w:rFonts w:hint="eastAsia" w:ascii="华文仿宋" w:hAnsi="华文仿宋" w:eastAsia="华文仿宋" w:cs="Times New Roman"/>
          <w:sz w:val="28"/>
          <w:szCs w:val="28"/>
        </w:rPr>
        <w:t>和</w:t>
      </w:r>
      <w:r>
        <w:rPr>
          <w:rFonts w:ascii="华文仿宋" w:hAnsi="华文仿宋" w:eastAsia="华文仿宋" w:cs="Times New Roman"/>
          <w:sz w:val="28"/>
          <w:szCs w:val="28"/>
        </w:rPr>
        <w:t>立志成才</w:t>
      </w:r>
      <w:r>
        <w:rPr>
          <w:rFonts w:hint="eastAsia" w:ascii="华文仿宋" w:hAnsi="华文仿宋" w:eastAsia="华文仿宋" w:cs="Times New Roman"/>
          <w:sz w:val="28"/>
          <w:szCs w:val="28"/>
        </w:rPr>
        <w:t>、</w:t>
      </w:r>
      <w:r>
        <w:rPr>
          <w:rFonts w:ascii="华文仿宋" w:hAnsi="华文仿宋" w:eastAsia="华文仿宋" w:cs="Times New Roman"/>
          <w:sz w:val="28"/>
          <w:szCs w:val="28"/>
        </w:rPr>
        <w:t>勇担民族复兴大任的抱负决心</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12.体现文明健康的网络生活方式，提升网络素养，维护网络安全，争做校园好网民</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13.提升</w:t>
      </w:r>
      <w:r>
        <w:rPr>
          <w:rFonts w:hint="eastAsia" w:ascii="华文仿宋" w:hAnsi="华文仿宋" w:eastAsia="华文仿宋" w:cs="Times New Roman"/>
          <w:color w:val="000000"/>
          <w:sz w:val="28"/>
          <w:szCs w:val="28"/>
        </w:rPr>
        <w:t>诚信意识，营造守信良好氛围</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14.展示健康向上、格调高雅的校园文化活动</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15.倡导“厉行节约、杜绝浪费”，共建文明校园</w:t>
      </w:r>
    </w:p>
    <w:p>
      <w:pPr>
        <w:pStyle w:val="28"/>
        <w:wordWrap w:val="0"/>
        <w:spacing w:line="600" w:lineRule="exact"/>
        <w:ind w:firstLine="560"/>
        <w:jc w:val="left"/>
        <w:rPr>
          <w:rFonts w:ascii="华文仿宋" w:hAnsi="华文仿宋" w:eastAsia="华文仿宋" w:cs="Times New Roman"/>
          <w:b/>
          <w:bCs/>
          <w:sz w:val="28"/>
          <w:szCs w:val="28"/>
        </w:rPr>
      </w:pPr>
      <w:r>
        <w:rPr>
          <w:rFonts w:hint="eastAsia" w:ascii="华文仿宋" w:hAnsi="华文仿宋" w:eastAsia="华文仿宋" w:cs="Times New Roman"/>
          <w:color w:val="000000"/>
          <w:kern w:val="0"/>
          <w:sz w:val="28"/>
          <w:szCs w:val="28"/>
        </w:rPr>
        <w:t>16.倡导新时代爱国卫生运动，普及心理健康知识，培育理性平和、积极向上的健康心态</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sz w:val="28"/>
          <w:szCs w:val="28"/>
        </w:rPr>
        <w:t>17.</w:t>
      </w:r>
      <w:r>
        <w:rPr>
          <w:rFonts w:hint="eastAsia" w:ascii="华文仿宋" w:hAnsi="华文仿宋" w:eastAsia="华文仿宋" w:cs="Times New Roman"/>
          <w:color w:val="000000"/>
          <w:kern w:val="0"/>
          <w:sz w:val="28"/>
          <w:szCs w:val="28"/>
        </w:rPr>
        <w:t>坚持总体国家安全观，自觉维护国家安全</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18.倡导理性消费，揭示网络游戏成瘾、网络赌博、不良网贷的危害</w:t>
      </w:r>
    </w:p>
    <w:p>
      <w:pPr>
        <w:pStyle w:val="28"/>
        <w:wordWrap w:val="0"/>
        <w:spacing w:line="600" w:lineRule="exact"/>
        <w:ind w:firstLine="560"/>
        <w:jc w:val="left"/>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19.扫黑除恶、净化环境，共建平安</w:t>
      </w:r>
    </w:p>
    <w:p>
      <w:pPr>
        <w:pStyle w:val="28"/>
        <w:wordWrap w:val="0"/>
        <w:spacing w:line="600" w:lineRule="exact"/>
        <w:ind w:firstLine="560"/>
        <w:jc w:val="left"/>
        <w:rPr>
          <w:rFonts w:ascii="华文仿宋" w:hAnsi="华文仿宋" w:eastAsia="华文仿宋" w:cs="Times New Roman"/>
          <w:b/>
          <w:bCs/>
          <w:color w:val="000000"/>
          <w:sz w:val="28"/>
          <w:szCs w:val="28"/>
        </w:rPr>
      </w:pPr>
      <w:r>
        <w:rPr>
          <w:rFonts w:hint="eastAsia" w:ascii="华文仿宋" w:hAnsi="华文仿宋" w:eastAsia="华文仿宋" w:cs="Times New Roman"/>
          <w:color w:val="000000"/>
          <w:kern w:val="0"/>
          <w:sz w:val="28"/>
          <w:szCs w:val="28"/>
        </w:rPr>
        <w:t>20.守护师生安全，建设平安校园</w:t>
      </w:r>
    </w:p>
    <w:p>
      <w:pPr>
        <w:pStyle w:val="28"/>
        <w:wordWrap w:val="0"/>
        <w:spacing w:line="600" w:lineRule="exact"/>
        <w:ind w:firstLine="561"/>
        <w:jc w:val="left"/>
        <w:rPr>
          <w:rFonts w:ascii="Times New Roman" w:hAnsi="Times New Roman" w:eastAsia="仿宋_GB2312" w:cs="Times New Roman"/>
          <w:b/>
          <w:bCs/>
          <w:color w:val="000000"/>
          <w:sz w:val="30"/>
          <w:szCs w:val="30"/>
        </w:rPr>
      </w:pPr>
      <w:r>
        <w:rPr>
          <w:rFonts w:hint="eastAsia" w:ascii="华文仿宋" w:hAnsi="华文仿宋" w:eastAsia="华文仿宋" w:cs="Times New Roman"/>
          <w:b/>
          <w:bCs/>
          <w:color w:val="000000"/>
          <w:sz w:val="28"/>
          <w:szCs w:val="28"/>
        </w:rPr>
        <w:t>（供创作参考，不限于以上主题）</w:t>
      </w:r>
    </w:p>
    <w:sectPr>
      <w:pgSz w:w="11900" w:h="16840"/>
      <w:pgMar w:top="851" w:right="1797" w:bottom="284" w:left="1797" w:header="851" w:footer="85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eiti SC Light">
    <w:panose1 w:val="00000000000000000000"/>
    <w:charset w:val="80"/>
    <w:family w:val="auto"/>
    <w:pitch w:val="default"/>
    <w:sig w:usb0="8000002F" w:usb1="0800004A" w:usb2="00000000" w:usb3="00000000" w:csb0="203E0000" w:csb1="00000000"/>
  </w:font>
  <w:font w:name="仿宋_GB2312">
    <w:altName w:val="方正仿宋_GBK"/>
    <w:panose1 w:val="00000000000000000000"/>
    <w:charset w:val="86"/>
    <w:family w:val="modern"/>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altName w:val="汉仪楷体KW"/>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思源黑体 CN Normal">
    <w:altName w:val="苹方-简"/>
    <w:panose1 w:val="020B0400000000000000"/>
    <w:charset w:val="86"/>
    <w:family w:val="auto"/>
    <w:pitch w:val="default"/>
    <w:sig w:usb0="00000000" w:usb1="00000000" w:usb2="00000016" w:usb3="00000000" w:csb0="60060107" w:csb1="00000000"/>
  </w:font>
  <w:font w:name="文鼎PL细上海宋Uni">
    <w:altName w:val="华文黑体"/>
    <w:panose1 w:val="02000509000000000000"/>
    <w:charset w:val="86"/>
    <w:family w:val="auto"/>
    <w:pitch w:val="default"/>
    <w:sig w:usb0="00000000" w:usb1="00000000" w:usb2="04000036" w:usb3="00000000" w:csb0="6016009F" w:csb1="9FD70000"/>
  </w:font>
  <w:font w:name="方正仿宋_GBK">
    <w:panose1 w:val="03000509000000000000"/>
    <w:charset w:val="86"/>
    <w:family w:val="auto"/>
    <w:pitch w:val="default"/>
    <w:sig w:usb0="00000001" w:usb1="080E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华文黑体">
    <w:panose1 w:val="02010600040101010101"/>
    <w:charset w:val="86"/>
    <w:family w:val="auto"/>
    <w:pitch w:val="default"/>
    <w:sig w:usb0="00000287" w:usb1="080F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11</w:t>
    </w:r>
    <w:r>
      <w:rPr>
        <w:rFonts w:ascii="Times New Roman" w:hAnsi="Times New Roman" w:cs="Times New Roman"/>
        <w:sz w:val="24"/>
        <w:szCs w:val="24"/>
        <w:lang w:val="zh-CN"/>
      </w:rPr>
      <w:fldChar w:fldCharType="end"/>
    </w:r>
    <w:r>
      <w:rPr>
        <w:rFonts w:hint="eastAsia" w:ascii="Times New Roman" w:hAnsi="Times New Roman" w:cs="Times New Roman"/>
        <w:sz w:val="24"/>
        <w:szCs w:val="24"/>
      </w:rPr>
      <w:t>—</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0"/>
    </w:sdtPr>
    <w:sdtEndPr>
      <w:rPr>
        <w:rFonts w:ascii="Times New Roman" w:hAnsi="Times New Roman" w:cs="Times New Roman"/>
        <w:sz w:val="24"/>
        <w:szCs w:val="24"/>
      </w:rPr>
    </w:sdtEndPr>
    <w:sdtContent>
      <w:p>
        <w:pPr>
          <w:pStyle w:val="7"/>
          <w:jc w:val="center"/>
          <w:rPr>
            <w:rFonts w:ascii="Times New Roman" w:hAnsi="Times New Roman" w:cs="Times New Roman"/>
            <w:sz w:val="24"/>
            <w:szCs w:val="24"/>
          </w:rPr>
        </w:pPr>
        <w:r>
          <w:rPr>
            <w:rFonts w:hint="eastAsia"/>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10</w:t>
        </w:r>
        <w:r>
          <w:rPr>
            <w:rFonts w:ascii="Times New Roman" w:hAnsi="Times New Roman" w:cs="Times New Roman"/>
            <w:sz w:val="24"/>
            <w:szCs w:val="24"/>
          </w:rPr>
          <w:fldChar w:fldCharType="end"/>
        </w:r>
        <w:r>
          <w:rPr>
            <w:rFonts w:hint="eastAsia"/>
          </w:rPr>
          <w:t>—</w:t>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bordersDoNotSurroundHeader w:val="1"/>
  <w:bordersDoNotSurroundFooter w:val="1"/>
  <w:trackRevisions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922"/>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381"/>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C7C6A"/>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2AC0"/>
    <w:rsid w:val="00302EB4"/>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861"/>
    <w:rsid w:val="003B4927"/>
    <w:rsid w:val="003B4B5F"/>
    <w:rsid w:val="003B59AE"/>
    <w:rsid w:val="003B5BAA"/>
    <w:rsid w:val="003B5FF6"/>
    <w:rsid w:val="003B6588"/>
    <w:rsid w:val="003C0455"/>
    <w:rsid w:val="003C09BD"/>
    <w:rsid w:val="003C1479"/>
    <w:rsid w:val="003C1CE2"/>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1FE7"/>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5D41"/>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3FC8"/>
    <w:rsid w:val="006067AF"/>
    <w:rsid w:val="00606956"/>
    <w:rsid w:val="00607BE3"/>
    <w:rsid w:val="00607DC7"/>
    <w:rsid w:val="00607E38"/>
    <w:rsid w:val="00612ED3"/>
    <w:rsid w:val="00613284"/>
    <w:rsid w:val="006136D5"/>
    <w:rsid w:val="00615633"/>
    <w:rsid w:val="0061699C"/>
    <w:rsid w:val="0062023D"/>
    <w:rsid w:val="0062112C"/>
    <w:rsid w:val="00621B29"/>
    <w:rsid w:val="00621E15"/>
    <w:rsid w:val="00621EB2"/>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2E5"/>
    <w:rsid w:val="006D274A"/>
    <w:rsid w:val="006D34C6"/>
    <w:rsid w:val="006D3A24"/>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1FE6"/>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065"/>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5B4"/>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918"/>
    <w:rsid w:val="009B7CD3"/>
    <w:rsid w:val="009B7DA3"/>
    <w:rsid w:val="009C170F"/>
    <w:rsid w:val="009C189F"/>
    <w:rsid w:val="009C717B"/>
    <w:rsid w:val="009C7A4A"/>
    <w:rsid w:val="009C7CFF"/>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16A"/>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181D"/>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2F3"/>
    <w:rsid w:val="00B92C4B"/>
    <w:rsid w:val="00B92F13"/>
    <w:rsid w:val="00B94146"/>
    <w:rsid w:val="00B956AB"/>
    <w:rsid w:val="00B96ECF"/>
    <w:rsid w:val="00B976F4"/>
    <w:rsid w:val="00BA1BB3"/>
    <w:rsid w:val="00BA2B00"/>
    <w:rsid w:val="00BA3E1D"/>
    <w:rsid w:val="00BA4336"/>
    <w:rsid w:val="00BA4A4D"/>
    <w:rsid w:val="00BA4D83"/>
    <w:rsid w:val="00BA4DCD"/>
    <w:rsid w:val="00BA5A75"/>
    <w:rsid w:val="00BA5A8D"/>
    <w:rsid w:val="00BA5B29"/>
    <w:rsid w:val="00BA6CBA"/>
    <w:rsid w:val="00BB02BB"/>
    <w:rsid w:val="00BB1B55"/>
    <w:rsid w:val="00BB29E4"/>
    <w:rsid w:val="00BB2B3C"/>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73F"/>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DF7A98"/>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5E8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274E"/>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3BE7"/>
    <w:rsid w:val="00F26D70"/>
    <w:rsid w:val="00F27987"/>
    <w:rsid w:val="00F27BEE"/>
    <w:rsid w:val="00F3114A"/>
    <w:rsid w:val="00F31AE3"/>
    <w:rsid w:val="00F33FD2"/>
    <w:rsid w:val="00F344D2"/>
    <w:rsid w:val="00F34A5C"/>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559B"/>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5E967FC"/>
    <w:rsid w:val="0AE92A72"/>
    <w:rsid w:val="0C474A52"/>
    <w:rsid w:val="10E5221C"/>
    <w:rsid w:val="12D000C5"/>
    <w:rsid w:val="16521DF6"/>
    <w:rsid w:val="19597430"/>
    <w:rsid w:val="1A7C49EE"/>
    <w:rsid w:val="1BFB6D69"/>
    <w:rsid w:val="1D2042EE"/>
    <w:rsid w:val="1F2C157D"/>
    <w:rsid w:val="200A1D1B"/>
    <w:rsid w:val="26FF3620"/>
    <w:rsid w:val="29CF5E5C"/>
    <w:rsid w:val="2AFC1349"/>
    <w:rsid w:val="2DCB3944"/>
    <w:rsid w:val="2DE861BE"/>
    <w:rsid w:val="2EC43CFA"/>
    <w:rsid w:val="2F5810B2"/>
    <w:rsid w:val="31A26055"/>
    <w:rsid w:val="31F658EE"/>
    <w:rsid w:val="33657369"/>
    <w:rsid w:val="33B40A5B"/>
    <w:rsid w:val="39304D1F"/>
    <w:rsid w:val="394F2810"/>
    <w:rsid w:val="42030870"/>
    <w:rsid w:val="437602B7"/>
    <w:rsid w:val="47955A53"/>
    <w:rsid w:val="4D0C6BEC"/>
    <w:rsid w:val="4FD62E0A"/>
    <w:rsid w:val="50D26836"/>
    <w:rsid w:val="51105B67"/>
    <w:rsid w:val="5138229A"/>
    <w:rsid w:val="52A00537"/>
    <w:rsid w:val="53251CA2"/>
    <w:rsid w:val="56F3561D"/>
    <w:rsid w:val="5AC42BBC"/>
    <w:rsid w:val="5B0F5D92"/>
    <w:rsid w:val="5BA607C0"/>
    <w:rsid w:val="5C2D3C57"/>
    <w:rsid w:val="5D4702CB"/>
    <w:rsid w:val="5D563D28"/>
    <w:rsid w:val="5EE65E41"/>
    <w:rsid w:val="60984905"/>
    <w:rsid w:val="68821C5B"/>
    <w:rsid w:val="6899211B"/>
    <w:rsid w:val="68C424C6"/>
    <w:rsid w:val="6B3E24DF"/>
    <w:rsid w:val="6B6B682F"/>
    <w:rsid w:val="6CEF3FC3"/>
    <w:rsid w:val="6EFA14E0"/>
    <w:rsid w:val="6F282317"/>
    <w:rsid w:val="719E1A11"/>
    <w:rsid w:val="73FE1B5C"/>
    <w:rsid w:val="75791B78"/>
    <w:rsid w:val="75FD887A"/>
    <w:rsid w:val="7622180F"/>
    <w:rsid w:val="76AF2A76"/>
    <w:rsid w:val="79876281"/>
    <w:rsid w:val="7F160BC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unhideWhenUsed/>
    <w:qFormat/>
    <w:uiPriority w:val="1"/>
  </w:style>
  <w:style w:type="table" w:default="1" w:styleId="16">
    <w:name w:val="Normal Table"/>
    <w:unhideWhenUsed/>
    <w:uiPriority w:val="99"/>
    <w:tblPr>
      <w:tblCellMar>
        <w:top w:w="0" w:type="dxa"/>
        <w:left w:w="108" w:type="dxa"/>
        <w:bottom w:w="0" w:type="dxa"/>
        <w:right w:w="108" w:type="dxa"/>
      </w:tblCellMar>
    </w:tblPr>
  </w:style>
  <w:style w:type="paragraph" w:styleId="3">
    <w:name w:val="annotation subject"/>
    <w:basedOn w:val="4"/>
    <w:next w:val="4"/>
    <w:link w:val="26"/>
    <w:unhideWhenUsed/>
    <w:qFormat/>
    <w:uiPriority w:val="99"/>
    <w:rPr>
      <w:b/>
      <w:bCs/>
    </w:rPr>
  </w:style>
  <w:style w:type="paragraph" w:styleId="4">
    <w:name w:val="annotation text"/>
    <w:basedOn w:val="1"/>
    <w:link w:val="25"/>
    <w:unhideWhenUsed/>
    <w:qFormat/>
    <w:uiPriority w:val="99"/>
    <w:pPr>
      <w:jc w:val="left"/>
    </w:pPr>
  </w:style>
  <w:style w:type="paragraph" w:styleId="5">
    <w:name w:val="Date"/>
    <w:basedOn w:val="1"/>
    <w:next w:val="1"/>
    <w:link w:val="21"/>
    <w:qFormat/>
    <w:uiPriority w:val="99"/>
    <w:pPr>
      <w:ind w:left="100" w:leftChars="2500"/>
    </w:pPr>
  </w:style>
  <w:style w:type="paragraph" w:styleId="6">
    <w:name w:val="Balloon Text"/>
    <w:basedOn w:val="1"/>
    <w:link w:val="18"/>
    <w:qFormat/>
    <w:uiPriority w:val="99"/>
    <w:rPr>
      <w:rFonts w:ascii="Heiti SC Light" w:eastAsia="Times New Roman" w:cs="Heiti SC Light"/>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qFormat/>
    <w:uiPriority w:val="22"/>
    <w:rPr>
      <w:rFonts w:cs="Times New Roman"/>
      <w:b/>
    </w:rPr>
  </w:style>
  <w:style w:type="character" w:styleId="13">
    <w:name w:val="Emphasis"/>
    <w:basedOn w:val="11"/>
    <w:qFormat/>
    <w:uiPriority w:val="20"/>
    <w:rPr>
      <w:i/>
      <w:iCs/>
    </w:rPr>
  </w:style>
  <w:style w:type="character" w:styleId="14">
    <w:name w:val="Hyperlink"/>
    <w:basedOn w:val="11"/>
    <w:unhideWhenUsed/>
    <w:qFormat/>
    <w:uiPriority w:val="99"/>
    <w:rPr>
      <w:color w:val="0000FF"/>
      <w:u w:val="single"/>
    </w:rPr>
  </w:style>
  <w:style w:type="character" w:styleId="15">
    <w:name w:val="annotation reference"/>
    <w:basedOn w:val="11"/>
    <w:unhideWhenUsed/>
    <w:qFormat/>
    <w:uiPriority w:val="99"/>
    <w:rPr>
      <w:sz w:val="21"/>
      <w:szCs w:val="21"/>
    </w:rPr>
  </w:style>
  <w:style w:type="table" w:styleId="17">
    <w:name w:val="Table Grid"/>
    <w:basedOn w:val="16"/>
    <w:qFormat/>
    <w:uiPriority w:val="59"/>
    <w:rPr>
      <w:rFonts w:ascii="Calibri" w:hAnsi="Calibri" w:cs="宋体"/>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批注框文本 字符"/>
    <w:basedOn w:val="11"/>
    <w:link w:val="6"/>
    <w:qFormat/>
    <w:uiPriority w:val="99"/>
    <w:rPr>
      <w:rFonts w:ascii="Heiti SC Light" w:hAnsi="Calibri" w:eastAsia="Times New Roman" w:cs="Heiti SC Light"/>
      <w:sz w:val="18"/>
      <w:szCs w:val="18"/>
    </w:rPr>
  </w:style>
  <w:style w:type="character" w:customStyle="1" w:styleId="19">
    <w:name w:val="页眉 字符"/>
    <w:basedOn w:val="11"/>
    <w:link w:val="8"/>
    <w:qFormat/>
    <w:uiPriority w:val="99"/>
    <w:rPr>
      <w:rFonts w:ascii="Calibri" w:hAnsi="Calibri" w:eastAsia="宋体" w:cs="Calibri"/>
      <w:sz w:val="18"/>
      <w:szCs w:val="18"/>
    </w:rPr>
  </w:style>
  <w:style w:type="character" w:customStyle="1" w:styleId="20">
    <w:name w:val="页脚 字符"/>
    <w:basedOn w:val="11"/>
    <w:link w:val="7"/>
    <w:qFormat/>
    <w:uiPriority w:val="99"/>
    <w:rPr>
      <w:rFonts w:ascii="Calibri" w:hAnsi="Calibri" w:eastAsia="宋体" w:cs="Calibri"/>
      <w:sz w:val="18"/>
      <w:szCs w:val="18"/>
    </w:rPr>
  </w:style>
  <w:style w:type="character" w:customStyle="1" w:styleId="21">
    <w:name w:val="日期 字符"/>
    <w:basedOn w:val="11"/>
    <w:link w:val="5"/>
    <w:qFormat/>
    <w:uiPriority w:val="99"/>
    <w:rPr>
      <w:rFonts w:ascii="Calibri" w:hAnsi="Calibri" w:cs="Calibri"/>
      <w:kern w:val="2"/>
      <w:sz w:val="21"/>
      <w:szCs w:val="21"/>
    </w:rPr>
  </w:style>
  <w:style w:type="character" w:customStyle="1" w:styleId="22">
    <w:name w:val="apple-converted-space"/>
    <w:basedOn w:val="11"/>
    <w:qFormat/>
    <w:uiPriority w:val="0"/>
  </w:style>
  <w:style w:type="paragraph" w:customStyle="1" w:styleId="23">
    <w:name w:val="列出段落1"/>
    <w:basedOn w:val="1"/>
    <w:qFormat/>
    <w:uiPriority w:val="34"/>
    <w:pPr>
      <w:ind w:firstLine="420" w:firstLineChars="200"/>
    </w:pPr>
    <w:rPr>
      <w:rFonts w:cs="Times New Roman"/>
      <w:szCs w:val="22"/>
    </w:rPr>
  </w:style>
  <w:style w:type="character" w:customStyle="1" w:styleId="24">
    <w:name w:val="HTML 预设格式 字符"/>
    <w:basedOn w:val="11"/>
    <w:link w:val="9"/>
    <w:semiHidden/>
    <w:qFormat/>
    <w:uiPriority w:val="99"/>
    <w:rPr>
      <w:rFonts w:ascii="宋体" w:hAnsi="宋体" w:cs="宋体"/>
      <w:sz w:val="24"/>
      <w:szCs w:val="24"/>
    </w:rPr>
  </w:style>
  <w:style w:type="character" w:customStyle="1" w:styleId="25">
    <w:name w:val="批注文字 字符"/>
    <w:basedOn w:val="11"/>
    <w:link w:val="4"/>
    <w:semiHidden/>
    <w:qFormat/>
    <w:uiPriority w:val="99"/>
    <w:rPr>
      <w:rFonts w:ascii="Calibri" w:hAnsi="Calibri" w:cs="Calibri"/>
      <w:kern w:val="2"/>
      <w:sz w:val="21"/>
      <w:szCs w:val="21"/>
    </w:rPr>
  </w:style>
  <w:style w:type="character" w:customStyle="1" w:styleId="26">
    <w:name w:val="批注主题 字符"/>
    <w:basedOn w:val="25"/>
    <w:link w:val="3"/>
    <w:semiHidden/>
    <w:qFormat/>
    <w:uiPriority w:val="99"/>
    <w:rPr>
      <w:rFonts w:ascii="Calibri" w:hAnsi="Calibri" w:cs="Calibri"/>
      <w:b/>
      <w:bCs/>
      <w:kern w:val="2"/>
      <w:sz w:val="21"/>
      <w:szCs w:val="21"/>
    </w:rPr>
  </w:style>
  <w:style w:type="paragraph" w:customStyle="1" w:styleId="27">
    <w:name w:val="修订1"/>
    <w:hidden/>
    <w:semiHidden/>
    <w:qFormat/>
    <w:uiPriority w:val="99"/>
    <w:rPr>
      <w:rFonts w:ascii="Calibri" w:hAnsi="Calibri" w:eastAsia="宋体" w:cs="Calibri"/>
      <w:kern w:val="2"/>
      <w:sz w:val="21"/>
      <w:szCs w:val="21"/>
      <w:lang w:val="en-US" w:eastAsia="zh-CN" w:bidi="ar-SA"/>
    </w:rPr>
  </w:style>
  <w:style w:type="paragraph" w:customStyle="1" w:styleId="28">
    <w:name w:val="List Paragraph"/>
    <w:basedOn w:val="1"/>
    <w:qFormat/>
    <w:uiPriority w:val="99"/>
    <w:pPr>
      <w:ind w:firstLine="420" w:firstLineChars="200"/>
    </w:pPr>
  </w:style>
  <w:style w:type="paragraph" w:customStyle="1" w:styleId="29">
    <w:name w:val="正文格式"/>
    <w:basedOn w:val="1"/>
    <w:link w:val="30"/>
    <w:qFormat/>
    <w:uiPriority w:val="0"/>
    <w:pPr>
      <w:spacing w:line="520" w:lineRule="exact"/>
      <w:ind w:firstLine="600" w:firstLineChars="200"/>
    </w:pPr>
    <w:rPr>
      <w:rFonts w:ascii="Times New Roman" w:hAnsi="Times New Roman" w:eastAsia="仿宋_GB2312" w:cs="Times New Roman"/>
      <w:kern w:val="0"/>
      <w:sz w:val="30"/>
      <w:szCs w:val="30"/>
    </w:rPr>
  </w:style>
  <w:style w:type="character" w:customStyle="1" w:styleId="30">
    <w:name w:val="正文格式 Char"/>
    <w:link w:val="29"/>
    <w:qFormat/>
    <w:uiPriority w:val="0"/>
    <w:rPr>
      <w:rFonts w:ascii="Times New Roman" w:hAnsi="Times New Roman" w:eastAsia="仿宋_GB2312"/>
      <w:sz w:val="30"/>
      <w:szCs w:val="30"/>
    </w:rPr>
  </w:style>
  <w:style w:type="character" w:customStyle="1" w:styleId="31">
    <w:name w:val="标题 1 字符"/>
    <w:basedOn w:val="11"/>
    <w:link w:val="2"/>
    <w:qFormat/>
    <w:uiPriority w:val="9"/>
    <w:rPr>
      <w:rFonts w:ascii="宋体" w:hAnsi="宋体" w:cs="宋体"/>
      <w:b/>
      <w:bCs/>
      <w:kern w:val="36"/>
      <w:sz w:val="48"/>
      <w:szCs w:val="48"/>
    </w:rPr>
  </w:style>
  <w:style w:type="character" w:customStyle="1" w:styleId="32">
    <w:name w:val="无"/>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高等教育出版社</Company>
  <Pages>5</Pages>
  <Words>323</Words>
  <Characters>1845</Characters>
  <Lines>15</Lines>
  <Paragraphs>4</Paragraphs>
  <ScaleCrop>false</ScaleCrop>
  <LinksUpToDate>false</LinksUpToDate>
  <CharactersWithSpaces>2164</CharactersWithSpaces>
  <Application>WPS Office_2.5.0.4070_F1E327BC-269C-435d-A152-05C5408002CA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2020-10-12T08:59:00Z</dcterms:created>
  <dc:creator>Microsoft Office 用户</dc:creator>
  <cp:lastModifiedBy>rain</cp:lastModifiedBy>
  <cp:lastPrinted>2020-12-17T17:01:00Z</cp:lastPrinted>
  <dcterms:modified xsi:type="dcterms:W3CDTF">2021-01-19T11:22:06Z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ies>
</file>