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9BA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教师教学创新大赛</w:t>
      </w:r>
    </w:p>
    <w:p w14:paraId="4B7E4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教学创新（或课程思政创新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/产教融合创新/</w:t>
      </w:r>
    </w:p>
    <w:p w14:paraId="2A347B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36"/>
          <w:szCs w:val="36"/>
          <w:highlight w:val="yellow"/>
          <w:lang w:val="zh-TW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实验教学创新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）成果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支撑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zh-TW"/>
        </w:rPr>
        <w:t>材料目录</w:t>
      </w:r>
    </w:p>
    <w:p w14:paraId="047AC648"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一、主讲教师代表性教学获奖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  <w:lang w:eastAsia="zh-CN"/>
        </w:rPr>
        <w:t>（</w:t>
      </w:r>
      <w:r>
        <w:rPr>
          <w:rFonts w:ascii="方正小标宋简体" w:hAnsi="方正公文小标宋" w:eastAsia="方正小标宋简体" w:cs="方正公文小标宋"/>
          <w:bCs/>
          <w:sz w:val="28"/>
          <w:szCs w:val="28"/>
        </w:rPr>
        <w:t>课程思政创新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  <w:lang w:val="en-US" w:eastAsia="zh-CN"/>
        </w:rPr>
        <w:t>/产教融合创新/实验教学创新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  <w:lang w:eastAsia="zh-CN"/>
        </w:rPr>
        <w:t>）</w:t>
      </w: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成果信息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（不超过5项）</w:t>
      </w:r>
    </w:p>
    <w:tbl>
      <w:tblPr>
        <w:tblStyle w:val="3"/>
        <w:tblW w:w="47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056"/>
        <w:gridCol w:w="2328"/>
        <w:gridCol w:w="1433"/>
        <w:gridCol w:w="1326"/>
        <w:gridCol w:w="1186"/>
      </w:tblGrid>
      <w:tr w14:paraId="658C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7130EBB6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 w14:paraId="5D832300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获奖</w:t>
            </w:r>
          </w:p>
          <w:p w14:paraId="60E9EAD6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 w14:paraId="5F1954AF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 w14:paraId="65B12E89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奖项类别</w:t>
            </w:r>
          </w:p>
          <w:p w14:paraId="4E825BC2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 w14:paraId="7FDE1AB6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 w14:paraId="59D08E52">
            <w:pPr>
              <w:jc w:val="center"/>
              <w:rPr>
                <w:rFonts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参赛教师排名</w:t>
            </w:r>
          </w:p>
        </w:tc>
      </w:tr>
      <w:tr w14:paraId="34FD8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125C19D9"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1</w:t>
            </w:r>
          </w:p>
        </w:tc>
        <w:tc>
          <w:tcPr>
            <w:tcW w:w="653" w:type="pct"/>
            <w:vAlign w:val="center"/>
          </w:tcPr>
          <w:p w14:paraId="1CB84DC4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 w14:paraId="0AF08C2C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 w14:paraId="184FD122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 w14:paraId="0BF1C7CE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 w14:paraId="7D1C7BC7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 w14:paraId="29803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4E134182"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2</w:t>
            </w:r>
          </w:p>
        </w:tc>
        <w:tc>
          <w:tcPr>
            <w:tcW w:w="653" w:type="pct"/>
            <w:vAlign w:val="center"/>
          </w:tcPr>
          <w:p w14:paraId="489A6D36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 w14:paraId="5E4C11E2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 w14:paraId="6502A4BE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 w14:paraId="72DE2FE3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 w14:paraId="3DF4EA35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 w14:paraId="390B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2C3B1F73"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3</w:t>
            </w:r>
          </w:p>
        </w:tc>
        <w:tc>
          <w:tcPr>
            <w:tcW w:w="653" w:type="pct"/>
            <w:vAlign w:val="center"/>
          </w:tcPr>
          <w:p w14:paraId="7A88E982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 w14:paraId="5EA3A9AF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 w14:paraId="28D237D9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 w14:paraId="3BA4DA72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 w14:paraId="44BA27B1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 w14:paraId="3AD0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092AAF7B"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4</w:t>
            </w:r>
          </w:p>
        </w:tc>
        <w:tc>
          <w:tcPr>
            <w:tcW w:w="653" w:type="pct"/>
            <w:vAlign w:val="center"/>
          </w:tcPr>
          <w:p w14:paraId="50276068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 w14:paraId="5D29317C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 w14:paraId="2C6E6ACC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 w14:paraId="189E0234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 w14:paraId="667045CD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  <w:tr w14:paraId="364C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6" w:type="pct"/>
            <w:vAlign w:val="center"/>
          </w:tcPr>
          <w:p w14:paraId="428976B9">
            <w:pPr>
              <w:spacing w:line="360" w:lineRule="auto"/>
              <w:jc w:val="center"/>
              <w:rPr>
                <w:rFonts w:ascii="仿宋" w:hAnsi="仿宋" w:eastAsia="仿宋" w:cs="Times New Roman"/>
              </w:rPr>
            </w:pPr>
            <w:r>
              <w:rPr>
                <w:rFonts w:ascii="仿宋" w:hAnsi="仿宋" w:eastAsia="仿宋" w:cs="Times New Roman"/>
              </w:rPr>
              <w:t>5</w:t>
            </w:r>
          </w:p>
        </w:tc>
        <w:tc>
          <w:tcPr>
            <w:tcW w:w="653" w:type="pct"/>
            <w:vAlign w:val="center"/>
          </w:tcPr>
          <w:p w14:paraId="28433446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439" w:type="pct"/>
            <w:vAlign w:val="center"/>
          </w:tcPr>
          <w:p w14:paraId="2CAD739A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6" w:type="pct"/>
            <w:vAlign w:val="center"/>
          </w:tcPr>
          <w:p w14:paraId="123028DE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0" w:type="pct"/>
            <w:vAlign w:val="center"/>
          </w:tcPr>
          <w:p w14:paraId="2669AE6A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33" w:type="pct"/>
            <w:vAlign w:val="center"/>
          </w:tcPr>
          <w:p w14:paraId="0F02E180">
            <w:pPr>
              <w:spacing w:line="360" w:lineRule="auto"/>
              <w:jc w:val="center"/>
              <w:rPr>
                <w:rFonts w:ascii="仿宋" w:hAnsi="仿宋" w:eastAsia="仿宋" w:cs="仿宋_GB2312"/>
              </w:rPr>
            </w:pPr>
          </w:p>
        </w:tc>
      </w:tr>
    </w:tbl>
    <w:p w14:paraId="5B60CADC">
      <w:pPr>
        <w:widowControl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注：成果信息原件请在大赛系统中上传。</w:t>
      </w:r>
    </w:p>
    <w:p w14:paraId="65EA3F25">
      <w:pPr>
        <w:pStyle w:val="2"/>
        <w:rPr>
          <w:rFonts w:hint="eastAsia"/>
        </w:rPr>
      </w:pPr>
    </w:p>
    <w:p w14:paraId="26D92CE8">
      <w:pPr>
        <w:spacing w:before="120" w:beforeLines="50"/>
        <w:rPr>
          <w:rFonts w:ascii="仿宋_GB2312" w:hAnsi="仿宋_GB2312" w:eastAsia="仿宋_GB2312" w:cs="仿宋_GB2312"/>
          <w:bCs/>
          <w:sz w:val="28"/>
          <w:szCs w:val="28"/>
          <w:lang w:eastAsia="zh-TW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二、人才培养</w:t>
      </w:r>
      <w:bookmarkStart w:id="0" w:name="_GoBack"/>
      <w:bookmarkEnd w:id="0"/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成果证明材料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TW"/>
        </w:rPr>
        <w:t>项）</w:t>
      </w:r>
    </w:p>
    <w:tbl>
      <w:tblPr>
        <w:tblStyle w:val="3"/>
        <w:tblW w:w="45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2326"/>
        <w:gridCol w:w="2329"/>
        <w:gridCol w:w="2326"/>
      </w:tblGrid>
      <w:tr w14:paraId="0D27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9" w:type="pct"/>
            <w:vAlign w:val="center"/>
          </w:tcPr>
          <w:p w14:paraId="322B79CB">
            <w:pPr>
              <w:jc w:val="center"/>
              <w:rPr>
                <w:rFonts w:hint="eastAsia"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序号</w:t>
            </w:r>
          </w:p>
        </w:tc>
        <w:tc>
          <w:tcPr>
            <w:tcW w:w="1503" w:type="pct"/>
            <w:vAlign w:val="center"/>
          </w:tcPr>
          <w:p w14:paraId="48EC344A">
            <w:pPr>
              <w:jc w:val="center"/>
              <w:rPr>
                <w:rFonts w:hint="eastAsia"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成果获得年月</w:t>
            </w:r>
          </w:p>
        </w:tc>
        <w:tc>
          <w:tcPr>
            <w:tcW w:w="1505" w:type="pct"/>
            <w:vAlign w:val="center"/>
          </w:tcPr>
          <w:p w14:paraId="289EE907">
            <w:pPr>
              <w:jc w:val="center"/>
              <w:rPr>
                <w:rFonts w:hint="eastAsia"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成果名称(内容)</w:t>
            </w:r>
          </w:p>
        </w:tc>
        <w:tc>
          <w:tcPr>
            <w:tcW w:w="1503" w:type="pct"/>
            <w:vAlign w:val="center"/>
          </w:tcPr>
          <w:p w14:paraId="735E8BD4">
            <w:pPr>
              <w:jc w:val="center"/>
              <w:rPr>
                <w:rFonts w:hint="eastAsia" w:ascii="仿宋" w:hAnsi="仿宋" w:eastAsia="仿宋" w:cs="仿宋_GB2312"/>
                <w:bCs/>
              </w:rPr>
            </w:pPr>
            <w:r>
              <w:rPr>
                <w:rFonts w:hint="eastAsia" w:ascii="仿宋" w:hAnsi="仿宋" w:eastAsia="仿宋" w:cs="仿宋_GB2312"/>
                <w:bCs/>
              </w:rPr>
              <w:t>成果类别与等级</w:t>
            </w:r>
          </w:p>
        </w:tc>
      </w:tr>
      <w:tr w14:paraId="25B4D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89" w:type="pct"/>
            <w:vAlign w:val="center"/>
          </w:tcPr>
          <w:p w14:paraId="35BBD22A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1</w:t>
            </w:r>
          </w:p>
        </w:tc>
        <w:tc>
          <w:tcPr>
            <w:tcW w:w="1503" w:type="pct"/>
            <w:vAlign w:val="center"/>
          </w:tcPr>
          <w:p w14:paraId="017A65BC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 w14:paraId="4F9D93EB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3" w:type="pct"/>
            <w:vAlign w:val="center"/>
          </w:tcPr>
          <w:p w14:paraId="6B40882B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 w14:paraId="303A8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89" w:type="pct"/>
            <w:vAlign w:val="center"/>
          </w:tcPr>
          <w:p w14:paraId="24CAB433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2</w:t>
            </w:r>
          </w:p>
        </w:tc>
        <w:tc>
          <w:tcPr>
            <w:tcW w:w="1503" w:type="pct"/>
            <w:vAlign w:val="center"/>
          </w:tcPr>
          <w:p w14:paraId="0F6FC91E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 w14:paraId="4E834D67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3" w:type="pct"/>
            <w:vAlign w:val="center"/>
          </w:tcPr>
          <w:p w14:paraId="1E3D4987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 w14:paraId="0CCA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489" w:type="pct"/>
            <w:vAlign w:val="center"/>
          </w:tcPr>
          <w:p w14:paraId="4FC46C16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3</w:t>
            </w:r>
          </w:p>
        </w:tc>
        <w:tc>
          <w:tcPr>
            <w:tcW w:w="1503" w:type="pct"/>
            <w:vAlign w:val="center"/>
          </w:tcPr>
          <w:p w14:paraId="3D737A8F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 w14:paraId="12318F60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3" w:type="pct"/>
            <w:vAlign w:val="center"/>
          </w:tcPr>
          <w:p w14:paraId="12561E09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 w14:paraId="23F4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489" w:type="pct"/>
            <w:vAlign w:val="center"/>
          </w:tcPr>
          <w:p w14:paraId="6059805C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4</w:t>
            </w:r>
          </w:p>
        </w:tc>
        <w:tc>
          <w:tcPr>
            <w:tcW w:w="1503" w:type="pct"/>
            <w:vAlign w:val="center"/>
          </w:tcPr>
          <w:p w14:paraId="649E3252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 w14:paraId="23FD5905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3" w:type="pct"/>
            <w:vAlign w:val="center"/>
          </w:tcPr>
          <w:p w14:paraId="494CD781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  <w:tr w14:paraId="11C4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89" w:type="pct"/>
            <w:vAlign w:val="center"/>
          </w:tcPr>
          <w:p w14:paraId="6BC82690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  <w:r>
              <w:rPr>
                <w:rFonts w:cs="Times New Roman"/>
                <w:sz w:val="24"/>
                <w:highlight w:val="none"/>
              </w:rPr>
              <w:t>5</w:t>
            </w:r>
          </w:p>
        </w:tc>
        <w:tc>
          <w:tcPr>
            <w:tcW w:w="1503" w:type="pct"/>
            <w:vAlign w:val="center"/>
          </w:tcPr>
          <w:p w14:paraId="787C5639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5" w:type="pct"/>
            <w:vAlign w:val="center"/>
          </w:tcPr>
          <w:p w14:paraId="5504C8E9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  <w:tc>
          <w:tcPr>
            <w:tcW w:w="1503" w:type="pct"/>
            <w:vAlign w:val="center"/>
          </w:tcPr>
          <w:p w14:paraId="339C6464">
            <w:pPr>
              <w:widowControl w:val="0"/>
              <w:snapToGrid w:val="0"/>
              <w:jc w:val="center"/>
              <w:rPr>
                <w:rFonts w:cs="Times New Roman"/>
                <w:sz w:val="24"/>
                <w:highlight w:val="none"/>
              </w:rPr>
            </w:pPr>
          </w:p>
        </w:tc>
      </w:tr>
    </w:tbl>
    <w:p w14:paraId="3DB191C7">
      <w:pPr>
        <w:widowControl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注：成果信息原件请在大赛系统中上传。</w:t>
      </w:r>
    </w:p>
    <w:p w14:paraId="3A9E0124"/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1837B80C-9FA3-403D-876A-15BF2CB58AE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DE7EC72-D056-4EFA-B9A9-5776171711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7FA4F2D-E7A9-4CBD-8796-4DB191DC379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8ADF593C-DD4E-47CC-84B0-1C2A2D15C83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41CFE7B-4EC7-4976-ACF7-FDDA30B5B3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2F7F0BE1"/>
    <w:rsid w:val="0E27731E"/>
    <w:rsid w:val="177415AA"/>
    <w:rsid w:val="2F7F0BE1"/>
    <w:rsid w:val="4090365D"/>
    <w:rsid w:val="4C033152"/>
    <w:rsid w:val="5123151A"/>
    <w:rsid w:val="7F3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204</Characters>
  <Lines>0</Lines>
  <Paragraphs>0</Paragraphs>
  <TotalTime>2</TotalTime>
  <ScaleCrop>false</ScaleCrop>
  <LinksUpToDate>false</LinksUpToDate>
  <CharactersWithSpaces>204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2023-11-27T03:32:00Z</dcterms:created>
  <dc:creator>明晶</dc:creator>
  <cp:lastModifiedBy>沉海</cp:lastModifiedBy>
  <dcterms:modified xsi:type="dcterms:W3CDTF">2025-11-28T02:20:09Z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0B07F94BD1BB484BA09F622270B15BC8_13</vt:lpwstr>
  </property>
  <property fmtid="{D5CDD505-2E9C-101B-9397-08002B2CF9AE}" pid="4" name="KSOTemplateDocerSaveRecord">
    <vt:lpwstr>eyJoZGlkIjoiYmFlZTFjNGY2MThmYjU0NDAzM2UzNzFlZGZlMDc3MGQiLCJ1c2VySWQiOiIxMTIyMTQwNjQ5In0=</vt:lpwstr>
  </property>
</Properties>
</file>